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МОУ Ильинская СОШ Угличского района Ярославской области</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Утверждена приказом руководителя</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образовательного учреждения</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МОУ ИЛЬИНСКАЯ СОШ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от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Директор школы                                                                                                    </w:t>
      </w:r>
    </w:p>
    <w:p>
      <w:pPr>
        <w:spacing w:before="0" w:after="0" w:line="240"/>
        <w:ind w:right="0" w:left="708" w:firstLine="0"/>
        <w:jc w:val="right"/>
        <w:rPr>
          <w:rFonts w:ascii="Calibri" w:hAnsi="Calibri" w:cs="Calibri" w:eastAsia="Calibri"/>
          <w:color w:val="auto"/>
          <w:spacing w:val="0"/>
          <w:position w:val="0"/>
          <w:sz w:val="22"/>
          <w:shd w:fill="auto" w:val="clear"/>
        </w:rPr>
      </w:pPr>
    </w:p>
    <w:p>
      <w:pPr>
        <w:spacing w:before="0" w:after="0" w:line="240"/>
        <w:ind w:right="0" w:left="708"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Рабочая программа учебного курса математики в 5 классе.</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Учителя математики МОУ ИЛЬИНСКАЯ СОШ</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Морозовой Татьяны Владимировны.</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2019-2020 </w:t>
      </w:r>
      <w:r>
        <w:rPr>
          <w:rFonts w:ascii="Times New Roman" w:hAnsi="Times New Roman" w:cs="Times New Roman" w:eastAsia="Times New Roman"/>
          <w:b/>
          <w:color w:val="auto"/>
          <w:spacing w:val="0"/>
          <w:position w:val="0"/>
          <w:sz w:val="28"/>
          <w:shd w:fill="auto" w:val="clear"/>
        </w:rPr>
        <w:t xml:space="preserve">учебный год.</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3810" w:leader="none"/>
        </w:tabs>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математике, рекомендованной министерством образования и методическими рекомендациями к авторской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учебно-методическому комплекту Н. Я. Виленкина, В. И. Жохова и др.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Сборник программ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5-6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Мнемозина</w:t>
      </w:r>
      <w:r>
        <w:rPr>
          <w:rFonts w:ascii="Times New Roman" w:hAnsi="Times New Roman" w:cs="Times New Roman" w:eastAsia="Times New Roman"/>
          <w:color w:val="auto"/>
          <w:spacing w:val="0"/>
          <w:position w:val="0"/>
          <w:sz w:val="24"/>
          <w:shd w:fill="auto" w:val="clear"/>
        </w:rPr>
        <w:t xml:space="preserve">», 2010 </w:t>
      </w:r>
      <w:r>
        <w:rPr>
          <w:rFonts w:ascii="Times New Roman" w:hAnsi="Times New Roman" w:cs="Times New Roman" w:eastAsia="Times New Roman"/>
          <w:color w:val="auto"/>
          <w:spacing w:val="0"/>
          <w:position w:val="0"/>
          <w:sz w:val="24"/>
          <w:shd w:fill="auto" w:val="clear"/>
        </w:rPr>
        <w:t xml:space="preserve">г., автор-составитель В.И. Жохов) 5 ч. В неделю, всего 170 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Н.Я. Виленкин, В. И. Жохов и др.,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Мнемозина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2013 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Всвязи с включением в курсе алгебры 7-9 кл. основ статистики и теории вероятностей в конце года при изучении математики 5 кл. вводится 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Таблицы и диаграммы</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ч.)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Случайные события</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ч.) для знакомства учащихся с основами статистических данных и с основами теории вероятности. Теоритический материал и задачи этой темы взяты из учебника Г. В. Дорофеева и книги Е. А. Булычёва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Вероятность и статистика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Учебно- методический комплект:</w:t>
      </w:r>
    </w:p>
    <w:p>
      <w:pPr>
        <w:numPr>
          <w:ilvl w:val="0"/>
          <w:numId w:val="1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Виленкин Н. Я., Жохов В. И., Чесноков А.С., Шварцбург С.И.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Мнемозина</w:t>
      </w:r>
      <w:r>
        <w:rPr>
          <w:rFonts w:ascii="Times New Roman" w:hAnsi="Times New Roman" w:cs="Times New Roman" w:eastAsia="Times New Roman"/>
          <w:color w:val="auto"/>
          <w:spacing w:val="0"/>
          <w:position w:val="0"/>
          <w:sz w:val="24"/>
          <w:shd w:fill="auto" w:val="clear"/>
        </w:rPr>
        <w:t xml:space="preserve">», 2013</w:t>
      </w:r>
      <w:r>
        <w:rPr>
          <w:rFonts w:ascii="Times New Roman" w:hAnsi="Times New Roman" w:cs="Times New Roman" w:eastAsia="Times New Roman"/>
          <w:color w:val="auto"/>
          <w:spacing w:val="0"/>
          <w:position w:val="0"/>
          <w:sz w:val="24"/>
          <w:shd w:fill="auto" w:val="clear"/>
        </w:rPr>
        <w:t xml:space="preserve">г.</w:t>
      </w:r>
    </w:p>
    <w:p>
      <w:pPr>
        <w:numPr>
          <w:ilvl w:val="0"/>
          <w:numId w:val="1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Примерные программы по учебным предметам. Математика 5-9 классы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Просвещение</w:t>
      </w:r>
      <w:r>
        <w:rPr>
          <w:rFonts w:ascii="Times New Roman" w:hAnsi="Times New Roman" w:cs="Times New Roman" w:eastAsia="Times New Roman"/>
          <w:color w:val="auto"/>
          <w:spacing w:val="0"/>
          <w:position w:val="0"/>
          <w:sz w:val="24"/>
          <w:shd w:fill="auto" w:val="clear"/>
        </w:rPr>
        <w:t xml:space="preserve">», 2011</w:t>
      </w:r>
      <w:r>
        <w:rPr>
          <w:rFonts w:ascii="Times New Roman" w:hAnsi="Times New Roman" w:cs="Times New Roman" w:eastAsia="Times New Roman"/>
          <w:color w:val="auto"/>
          <w:spacing w:val="0"/>
          <w:position w:val="0"/>
          <w:sz w:val="24"/>
          <w:shd w:fill="auto" w:val="clear"/>
        </w:rPr>
        <w:t xml:space="preserve">г.</w:t>
      </w:r>
    </w:p>
    <w:p>
      <w:pPr>
        <w:numPr>
          <w:ilvl w:val="0"/>
          <w:numId w:val="1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Жохов В.И.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5-6 классы. Программа. Планирование учебного материала.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Мнемозина</w:t>
      </w:r>
      <w:r>
        <w:rPr>
          <w:rFonts w:ascii="Times New Roman" w:hAnsi="Times New Roman" w:cs="Times New Roman" w:eastAsia="Times New Roman"/>
          <w:color w:val="auto"/>
          <w:spacing w:val="0"/>
          <w:position w:val="0"/>
          <w:sz w:val="24"/>
          <w:shd w:fill="auto" w:val="clear"/>
        </w:rPr>
        <w:t xml:space="preserve">», 2011</w:t>
      </w:r>
      <w:r>
        <w:rPr>
          <w:rFonts w:ascii="Times New Roman" w:hAnsi="Times New Roman" w:cs="Times New Roman" w:eastAsia="Times New Roman"/>
          <w:color w:val="auto"/>
          <w:spacing w:val="0"/>
          <w:position w:val="0"/>
          <w:sz w:val="24"/>
          <w:shd w:fill="auto" w:val="clear"/>
        </w:rPr>
        <w:t xml:space="preserve">г.</w:t>
      </w:r>
    </w:p>
    <w:p>
      <w:pPr>
        <w:numPr>
          <w:ilvl w:val="0"/>
          <w:numId w:val="1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Жохов В.И.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Преподавание математики в 5-6 классах: методические рекомендации для учителя к учебнику  Виленкина Н. Я. И др., 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Мнемозина</w:t>
      </w:r>
      <w:r>
        <w:rPr>
          <w:rFonts w:ascii="Times New Roman" w:hAnsi="Times New Roman" w:cs="Times New Roman" w:eastAsia="Times New Roman"/>
          <w:color w:val="auto"/>
          <w:spacing w:val="0"/>
          <w:position w:val="0"/>
          <w:sz w:val="24"/>
          <w:shd w:fill="auto" w:val="clear"/>
        </w:rPr>
        <w:t xml:space="preserve">», 2008</w:t>
      </w:r>
      <w:r>
        <w:rPr>
          <w:rFonts w:ascii="Times New Roman" w:hAnsi="Times New Roman" w:cs="Times New Roman" w:eastAsia="Times New Roman"/>
          <w:color w:val="auto"/>
          <w:spacing w:val="0"/>
          <w:position w:val="0"/>
          <w:sz w:val="24"/>
          <w:shd w:fill="auto" w:val="clear"/>
        </w:rPr>
        <w:t xml:space="preserve">г.</w:t>
      </w:r>
    </w:p>
    <w:p>
      <w:pPr>
        <w:numPr>
          <w:ilvl w:val="0"/>
          <w:numId w:val="1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Попов М. 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Контрольные и самостоятельные работы по математике. К учебнику Виленкина Н.Я. и др.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Экзамен</w:t>
      </w:r>
      <w:r>
        <w:rPr>
          <w:rFonts w:ascii="Times New Roman" w:hAnsi="Times New Roman" w:cs="Times New Roman" w:eastAsia="Times New Roman"/>
          <w:color w:val="auto"/>
          <w:spacing w:val="0"/>
          <w:position w:val="0"/>
          <w:sz w:val="24"/>
          <w:shd w:fill="auto" w:val="clear"/>
        </w:rPr>
        <w:t xml:space="preserve">», 2013</w:t>
      </w:r>
      <w:r>
        <w:rPr>
          <w:rFonts w:ascii="Times New Roman" w:hAnsi="Times New Roman" w:cs="Times New Roman" w:eastAsia="Times New Roman"/>
          <w:color w:val="auto"/>
          <w:spacing w:val="0"/>
          <w:position w:val="0"/>
          <w:sz w:val="24"/>
          <w:shd w:fill="auto" w:val="clear"/>
        </w:rPr>
        <w:t xml:space="preserve">г.</w:t>
      </w:r>
    </w:p>
    <w:p>
      <w:pPr>
        <w:numPr>
          <w:ilvl w:val="0"/>
          <w:numId w:val="1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Рудницкая В.Н.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Тесты по математике к учебнику Виленкина Н.Я. и др.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Экзамен</w:t>
      </w:r>
      <w:r>
        <w:rPr>
          <w:rFonts w:ascii="Times New Roman" w:hAnsi="Times New Roman" w:cs="Times New Roman" w:eastAsia="Times New Roman"/>
          <w:color w:val="auto"/>
          <w:spacing w:val="0"/>
          <w:position w:val="0"/>
          <w:sz w:val="24"/>
          <w:shd w:fill="auto" w:val="clear"/>
        </w:rPr>
        <w:t xml:space="preserve">», 2013</w:t>
      </w:r>
      <w:r>
        <w:rPr>
          <w:rFonts w:ascii="Times New Roman" w:hAnsi="Times New Roman" w:cs="Times New Roman" w:eastAsia="Times New Roman"/>
          <w:color w:val="auto"/>
          <w:spacing w:val="0"/>
          <w:position w:val="0"/>
          <w:sz w:val="24"/>
          <w:shd w:fill="auto" w:val="clear"/>
        </w:rPr>
        <w:t xml:space="preserve">г.</w:t>
      </w:r>
    </w:p>
    <w:p>
      <w:pPr>
        <w:numPr>
          <w:ilvl w:val="0"/>
          <w:numId w:val="1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Рудницкая В.Н.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Рабочая тетрадь  №1 и №2 кучебникуВиленкина Н. Я. И др.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Мнемозина</w:t>
      </w:r>
      <w:r>
        <w:rPr>
          <w:rFonts w:ascii="Times New Roman" w:hAnsi="Times New Roman" w:cs="Times New Roman" w:eastAsia="Times New Roman"/>
          <w:color w:val="auto"/>
          <w:spacing w:val="0"/>
          <w:position w:val="0"/>
          <w:sz w:val="24"/>
          <w:shd w:fill="auto" w:val="clear"/>
        </w:rPr>
        <w:t xml:space="preserve">», 2013</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Общая характеристика учебного предмета.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Цели и задачи курса.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Целями </w:t>
      </w:r>
      <w:r>
        <w:rPr>
          <w:rFonts w:ascii="Times New Roman" w:hAnsi="Times New Roman" w:cs="Times New Roman" w:eastAsia="Times New Roman"/>
          <w:color w:val="auto"/>
          <w:spacing w:val="0"/>
          <w:position w:val="0"/>
          <w:sz w:val="24"/>
          <w:shd w:fill="auto" w:val="clear"/>
        </w:rPr>
        <w:t xml:space="preserve"> изучения курса математики  в 5 классе являются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 строится на  индуктивной основе с привлечением элементов дедуктивных рассуждений. Теоритический материал курса излагается на наглядно- интуитивном уровне, математические методы и законы формулируются в виде правил.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ходе изучения курса учащиеся развивают навыки вычислений с натуральными числами, овладевают навыками  действий с обыкновенными и десятичными дробями,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овладеть системой математических знаний и умений, необходимых для применения в практической деятельности, изучении смежных дисциплин;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представления об идеях  и методах математики как универсального языка  науки и техники, средствах моделирования явлений и процессов;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культуру личности, отношение к математике как к части общечеловеческой культуры, играющей особую роль в общественном развитии.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места учебного предмета в учебном плане.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из расчёта 5 часов в неделю в 5-9 классах. Рабочая программа для 5 класса рассчитана на 5 часов в неделю, общий объём 170 часов.</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ценностных ориентиров содержания учебного предмета.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Исторически сложились две стороны назначения математического образования: практическая, связанная с созданием и применением инструментария, необходимого человеку в его продуктивной деятельности, и духовная, связанная с мышлением человека, с овладением определённым методом познания и преобразования мира математическим методом.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базовой математической подготовки невозможна постановка образования современного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школе математика служит</w:t>
      </w:r>
      <w:r>
        <w:rPr>
          <w:rFonts w:ascii="Times New Roman" w:hAnsi="Times New Roman" w:cs="Times New Roman" w:eastAsia="Times New Roman"/>
          <w:color w:val="auto"/>
          <w:spacing w:val="0"/>
          <w:position w:val="0"/>
          <w:sz w:val="24"/>
          <w:shd w:fill="auto" w:val="clear"/>
        </w:rPr>
        <w:t xml:space="preserve">  опорным предметом для изучения смежных дисциплин.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послешкольной жизни </w:t>
      </w:r>
      <w:r>
        <w:rPr>
          <w:rFonts w:ascii="Times New Roman" w:hAnsi="Times New Roman" w:cs="Times New Roman" w:eastAsia="Times New Roman"/>
          <w:color w:val="auto"/>
          <w:spacing w:val="0"/>
          <w:position w:val="0"/>
          <w:sz w:val="24"/>
          <w:shd w:fill="auto" w:val="clear"/>
        </w:rPr>
        <w:t xml:space="preserve"> реальной необходимостью в наши дни становится непрерывное образование, что требует  полноценной базовой общеобразовательной подготовки, в том числе и математической. И, наконец, всё больше специальностей, требующих высокого уровня   образования, связано с  непосредственным  применением математики  (экономика, бизнес, финансы, физика ,химия, техника, информатика, биология, психология и др.)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жизни в современном обществе</w:t>
      </w:r>
      <w:r>
        <w:rPr>
          <w:rFonts w:ascii="Times New Roman" w:hAnsi="Times New Roman" w:cs="Times New Roman" w:eastAsia="Times New Roman"/>
          <w:color w:val="auto"/>
          <w:spacing w:val="0"/>
          <w:position w:val="0"/>
          <w:sz w:val="24"/>
          <w:shd w:fill="auto" w:val="clear"/>
        </w:rPr>
        <w:t xml:space="preserve">  важным является  формирование математического стиля мышления, проявляющегося в определённых умственных навыках. В процессе математической деятельности в арсенал приёмов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умение формулировать, обосновывать и доказывать суждения, тем самым развивая логическое мышление.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в математике</w:t>
      </w:r>
      <w:r>
        <w:rPr>
          <w:rFonts w:ascii="Times New Roman" w:hAnsi="Times New Roman" w:cs="Times New Roman" w:eastAsia="Times New Roman"/>
          <w:i/>
          <w:color w:val="auto"/>
          <w:spacing w:val="0"/>
          <w:position w:val="0"/>
          <w:sz w:val="24"/>
          <w:shd w:fill="auto" w:val="clear"/>
        </w:rPr>
        <w:t xml:space="preserve"> наряду с естественным нескольких математических языков</w:t>
      </w:r>
      <w:r>
        <w:rPr>
          <w:rFonts w:ascii="Times New Roman" w:hAnsi="Times New Roman" w:cs="Times New Roman" w:eastAsia="Times New Roman"/>
          <w:color w:val="auto"/>
          <w:spacing w:val="0"/>
          <w:position w:val="0"/>
          <w:sz w:val="24"/>
          <w:shd w:fill="auto" w:val="clear"/>
        </w:rPr>
        <w:t xml:space="preserve">  даёт возможность развивать у учащихся точную, экономную, информативную речь, умение отбирать наиболее подходящие языковые ( в частности, символические и графические) средства.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Математическое образование</w:t>
      </w:r>
      <w:r>
        <w:rPr>
          <w:rFonts w:ascii="Times New Roman" w:hAnsi="Times New Roman" w:cs="Times New Roman" w:eastAsia="Times New Roman"/>
          <w:i/>
          <w:color w:val="auto"/>
          <w:spacing w:val="0"/>
          <w:position w:val="0"/>
          <w:sz w:val="24"/>
          <w:shd w:fill="auto" w:val="clear"/>
        </w:rPr>
        <w:t xml:space="preserve"> вносит свой вклад в формирование общей культуры человека.</w:t>
      </w:r>
      <w:r>
        <w:rPr>
          <w:rFonts w:ascii="Times New Roman" w:hAnsi="Times New Roman" w:cs="Times New Roman" w:eastAsia="Times New Roman"/>
          <w:color w:val="auto"/>
          <w:spacing w:val="0"/>
          <w:position w:val="0"/>
          <w:sz w:val="24"/>
          <w:shd w:fill="auto" w:val="clear"/>
        </w:rPr>
        <w:t xml:space="preserve"> Необходимым компонентом общей культуры в её современном толковании является общее знакомство с методами познания действительности.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математики </w:t>
      </w:r>
      <w:r>
        <w:rPr>
          <w:rFonts w:ascii="Times New Roman" w:hAnsi="Times New Roman" w:cs="Times New Roman" w:eastAsia="Times New Roman"/>
          <w:i/>
          <w:color w:val="auto"/>
          <w:spacing w:val="0"/>
          <w:position w:val="0"/>
          <w:sz w:val="24"/>
          <w:shd w:fill="auto" w:val="clear"/>
        </w:rPr>
        <w:t xml:space="preserve">способствует эстетическому воспитанию человека, </w:t>
      </w:r>
      <w:r>
        <w:rPr>
          <w:rFonts w:ascii="Times New Roman" w:hAnsi="Times New Roman" w:cs="Times New Roman" w:eastAsia="Times New Roman"/>
          <w:color w:val="auto"/>
          <w:spacing w:val="0"/>
          <w:position w:val="0"/>
          <w:sz w:val="24"/>
          <w:shd w:fill="auto" w:val="clear"/>
        </w:rPr>
        <w:t xml:space="preserve">пониманию красоты и изящества математических рассуждений, восприятию геометрических форм, усвоению идеи симметрии.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развития математического знания</w:t>
      </w:r>
      <w:r>
        <w:rPr>
          <w:rFonts w:ascii="Times New Roman" w:hAnsi="Times New Roman" w:cs="Times New Roman" w:eastAsia="Times New Roman"/>
          <w:i/>
          <w:color w:val="auto"/>
          <w:spacing w:val="0"/>
          <w:position w:val="0"/>
          <w:sz w:val="24"/>
          <w:shd w:fill="auto" w:val="clear"/>
        </w:rPr>
        <w:t xml:space="preserve"> даёт возможность пополнить запас историко- научных знаний школьников,</w:t>
      </w:r>
      <w:r>
        <w:rPr>
          <w:rFonts w:ascii="Times New Roman" w:hAnsi="Times New Roman" w:cs="Times New Roman" w:eastAsia="Times New Roman"/>
          <w:color w:val="auto"/>
          <w:spacing w:val="0"/>
          <w:position w:val="0"/>
          <w:sz w:val="24"/>
          <w:shd w:fill="auto" w:val="clear"/>
        </w:rPr>
        <w:t xml:space="preserve"> сформировать у них представление о математике как части общечеловеческой культуры.</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учебного предмета.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Отбор содержания обучения осуществляется на основе следующих дидактических принципов: систематизация знаний, полученных учащимися в начальной школе; соответствие обязательному минимуму  содержания образования в основной школе; усиление общекультурной направленности материала; учёт  психолого- педагогических особенностей, актуальных для этого возрастного периода; создание условий для понимания и осознания воспринимаемого материала. В предлагаемом курсе математики выделятся несколько разделов.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арифметического материала  начинается с систематизации и развития знаний о натуральных числах. При этом формирование теоритических знаний сочетается с развитием  вычислительной культуры, которая актуальна и при наличии вычислительной  техники, в частности, с обучением простейшим приёмам прикидки и оценки результатов вычислений. В связи с рассмотрением свойств арифметических действий специальное внимание уделяется преобразованиям числовых выражений, выполняемых с целью рационализации вычислений. Таким образом, учащиеся на доступном материале знакомятся с идеей перехода от одного выражения  к другому, ему равному, что в последующем послужит основой при овладении преобразованием буквенных выражений.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Другой крупный блок в содержании арифметической линии- это обыкновенные дроби. Рассмотрение обыкновенных дробей предшествует изучению десятичных дробей, что целесообразно с точки зрения логики развёртывания  числовой линии: правила действий с десятичными дробями можно будет обосновать уже известными алгоритмами выполнения действий с обыкновенными дробями.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изучении курса математики  происходит знакомство с понятием процента. При обучении решению задач на проценты учащиеся овладевают разнообразными способами рассуждения, при этом они имеют возможность выбора приёма и могут пользоваться тем, который  кажется им более удобным. Изучение дробей и процентов опирается на предметно- практическую деятельность, на геометрическое моделирование. Широко используются рисунки и чертежи, помогающие разобраться в соответствующих задачах и увидеть путь решения. При обучении решению текстовых задач в 5 классах преимущественно используются арифметические (логические) приёмы решения. Помимо текстовых задач, решаемых при отработке вычислительных  умений, рассматриваются определённые их виды: задачи на движение, на уравнивание дробей, на нахождение количества выпущенной продукции, производительности труда. Такое выделение методически оправдано. Задачи на движение и на совместную работу составляют значительный пласт текстовых задач, решаемых в школьной математике.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 5 класса освобождён от чрезмернойалгебраизации. Буквенная символика широко используется прежде всего для обозначения чисел, записи общих утверждений и предложений. В учебнике для 5 класса представлена</w:t>
      </w:r>
      <w:r>
        <w:rPr>
          <w:rFonts w:ascii="Times New Roman" w:hAnsi="Times New Roman" w:cs="Times New Roman" w:eastAsia="Times New Roman"/>
          <w:i/>
          <w:color w:val="auto"/>
          <w:spacing w:val="0"/>
          <w:position w:val="0"/>
          <w:sz w:val="24"/>
          <w:shd w:fill="auto" w:val="clear"/>
        </w:rPr>
        <w:t xml:space="preserve"> наглядная геометрия, </w:t>
      </w:r>
      <w:r>
        <w:rPr>
          <w:rFonts w:ascii="Times New Roman" w:hAnsi="Times New Roman" w:cs="Times New Roman" w:eastAsia="Times New Roman"/>
          <w:color w:val="auto"/>
          <w:spacing w:val="0"/>
          <w:position w:val="0"/>
          <w:sz w:val="24"/>
          <w:shd w:fill="auto" w:val="clear"/>
        </w:rPr>
        <w:t xml:space="preserve">направленная на развитие общего мышления, пространственного воображения, изобразительных умений. Это первый  этап в изучении геометрии, который осуществляется на наглядно- практическом уровне, опирается на наглядно- образное  мышление. Большая роль отводится  практической деятельности, опыту, эксперименту. Учащиеся знакомятся с геометрическими фигурами и их конфигурациями на плоскости и в пространстве, учатся изображать их, овладевают некоторыми приёмами построения фигур, рассматривают их свойства, знакомятся с геометрическими фактами. Знания, полученные учащимися в начальной школе, систематизируются и расширяются. К работе по  данному учебнику для 5 класса можно переходить после любого учебника начальной школы, так как взаимосвязь с этим звеном строится на основе программы и программных требований; его можно использовать и после систем развивающего обучения: готовность школьников к восприятию нового, их познавательная активность будут поддержаны и развиты.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Множества и отношения между ними.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Характеристическое свойство множества, конечное, бесконечное множество. </w:t>
      </w:r>
      <w:r>
        <w:rPr>
          <w:rFonts w:ascii="Times New Roman" w:hAnsi="Times New Roman" w:cs="Times New Roman" w:eastAsia="Times New Roman"/>
          <w:color w:val="auto"/>
          <w:spacing w:val="0"/>
          <w:position w:val="0"/>
          <w:sz w:val="24"/>
          <w:shd w:fill="auto" w:val="clear"/>
        </w:rPr>
        <w:t xml:space="preserve">Отношение принадлежности, включения, равенства. </w:t>
      </w:r>
      <w:r>
        <w:rPr>
          <w:rFonts w:ascii="Times New Roman" w:hAnsi="Times New Roman" w:cs="Times New Roman" w:eastAsia="Times New Roman"/>
          <w:i/>
          <w:color w:val="auto"/>
          <w:spacing w:val="0"/>
          <w:position w:val="0"/>
          <w:sz w:val="24"/>
          <w:shd w:fill="auto" w:val="clear"/>
        </w:rPr>
        <w:t xml:space="preserve">Распознавание подмножеств и элементов подмножеств с использованием кругов Эйлера.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Высказывания.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Истинность и ложность высказывания.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Натуральныйря чисел и ео свойства.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Натуральное число, множество натуральных чисел и его свойства, изображение натуральных чисел точками на числовом луче. Использование свойств натуральных чисел при решении задач.</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Запись и чтение натуральных чисел.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Округление натуральных чисел.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Необходимость округления.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Сравнение натуральных чисел, сравнение с числом 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о сравнении чисел, сравнение натуральных чисел друг с другом и с нулём, математическая запись сравнений, способы сравнения чисел.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с натуральными числами.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cs="Times New Roman" w:eastAsia="Times New Roman"/>
          <w:i/>
          <w:color w:val="auto"/>
          <w:spacing w:val="0"/>
          <w:position w:val="0"/>
          <w:sz w:val="24"/>
          <w:shd w:fill="auto" w:val="clear"/>
        </w:rPr>
        <w:t xml:space="preserve">обоснование алгоритмов выполнения арифметических действий.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Степень с натуральным показателем.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Запись числа в виде суммы разрядных слагаемых, порядок выполнения действий в выражениях, содержащих степень.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Числовые выражения.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Обыкновенные дроби.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Доля, часть, дробное число, дробь. Дробное число как результат деления. Правильные и неправильные дроби, смешанная дробь (смешанное число).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Запись натурального числа в виде дроби с заданным знаменателем, преобразование смешанной дроби в неправильную дробь и наоборот. Сравнение, сложение и вычитание обыкновенных дробей с одинаковым знаменателем.</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Способы рационализации вычислений и их применение при выполнении действий.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Десятичные дроби.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Целая и дробная части десятичной дроби. Сложение и вычитание десятичных дробей. Округление десятичных дробей.  Умножение и деление десятичных дробей.</w:t>
      </w:r>
      <w:r>
        <w:rPr>
          <w:rFonts w:ascii="Times New Roman" w:hAnsi="Times New Roman" w:cs="Times New Roman" w:eastAsia="Times New Roman"/>
          <w:i/>
          <w:color w:val="auto"/>
          <w:spacing w:val="0"/>
          <w:position w:val="0"/>
          <w:sz w:val="24"/>
          <w:shd w:fill="auto" w:val="clear"/>
        </w:rPr>
        <w:t xml:space="preserve"> Преобразование обыкновенных дробей в десятичные дроби. Конечные и бесконечные десятичные дроби.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Среднее арифметическое чисел.</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cs="Times New Roman" w:eastAsia="Times New Roman"/>
          <w:i/>
          <w:color w:val="auto"/>
          <w:spacing w:val="0"/>
          <w:position w:val="0"/>
          <w:sz w:val="24"/>
          <w:shd w:fill="auto" w:val="clear"/>
        </w:rPr>
        <w:t xml:space="preserve">Среднее арифметическое нескольких чисел.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Проценты.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несложных практических задач с процентами.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Диаграммы.</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Круговые диаграммы. Извлечение информации из диаграмм. </w:t>
      </w:r>
      <w:r>
        <w:rPr>
          <w:rFonts w:ascii="Times New Roman" w:hAnsi="Times New Roman" w:cs="Times New Roman" w:eastAsia="Times New Roman"/>
          <w:i/>
          <w:color w:val="auto"/>
          <w:spacing w:val="0"/>
          <w:position w:val="0"/>
          <w:sz w:val="24"/>
          <w:shd w:fill="auto" w:val="clear"/>
        </w:rPr>
        <w:t xml:space="preserve">Изображение диаграмм по числовым данным.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Единицы измерений.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на все арифметические действия.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текстовых задач арифметическимспосом. Использование таблиц, схем, чертежей, других средств представления данных при решении задачи.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на движение, работу и покупки.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несложных задач на движение в противоположных направлениях, в одном направлении, движение по реке по течению и против течения.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на части, доли, проценты.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задач на нахождение части числа и числа по его части. Решение задач на проценты и доли.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Логические задачи.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несложных логических задач.</w:t>
      </w:r>
      <w:r>
        <w:rPr>
          <w:rFonts w:ascii="Times New Roman" w:hAnsi="Times New Roman" w:cs="Times New Roman" w:eastAsia="Times New Roman"/>
          <w:i/>
          <w:color w:val="auto"/>
          <w:spacing w:val="0"/>
          <w:position w:val="0"/>
          <w:sz w:val="24"/>
          <w:shd w:fill="auto" w:val="clear"/>
        </w:rPr>
        <w:t xml:space="preserve"> Решение логических задач с помощью графов, таблиц.</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методы решения текстовых задач.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Арифметический, перебор вариантов.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Наглядная геометрия.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Фигуры в окружающем мире. </w:t>
      </w:r>
      <w:r>
        <w:rPr>
          <w:rFonts w:ascii="Times New Roman" w:hAnsi="Times New Roman" w:cs="Times New Roman" w:eastAsia="Times New Roman"/>
          <w:i/>
          <w:color w:val="auto"/>
          <w:spacing w:val="0"/>
          <w:position w:val="0"/>
          <w:sz w:val="24"/>
          <w:shd w:fill="auto" w:val="clear"/>
        </w:rPr>
        <w:t xml:space="preserve">Виды треугольников. Взаимное расположение двух прямых, двух окружностей, прямой и окружности. Равновеликие фигуры. Многогранники. </w:t>
      </w:r>
      <w:r>
        <w:rPr>
          <w:rFonts w:ascii="Times New Roman" w:hAnsi="Times New Roman" w:cs="Times New Roman" w:eastAsia="Times New Roman"/>
          <w:color w:val="auto"/>
          <w:spacing w:val="0"/>
          <w:position w:val="0"/>
          <w:sz w:val="24"/>
          <w:shd w:fill="auto" w:val="clear"/>
        </w:rPr>
        <w:t xml:space="preserve">Решение практических задач с применением простейших свойств фигур.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История математики.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Появление цифр, букв, иероглифов в процессе ёта и распределения продуктов на Древнем Ближнем Востоке. Связь с Неолитической революцией.</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Появление десятичной записи чисел. Рождение и развитие арифметики натуральных чисел.</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Дроби  Вавилоне, Египте, Риме. Открытие десятичных дробей Старинные системы мер. Десятичные дроби и метрическая система мер. Л. Магницкий.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Результаты освоения учебного предмета.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Изучение математики в основной школе даёт возможность учащимся достичь следующих результатов развития: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В личностном направлении: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распознавать логически некорректные высказывания, отличать гипотезу от факта, вырабатывать критичность мышления;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Представлять математическую науку как сферу человеческой деятельности, представлять этапы её развития и значимость для развития цивилизации;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Вырабатывать креативность мышления, инициативу, находчивость, активность при решении математических задач;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контролировать процесс и результат учебной математической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Вырабатывать  способность к эмоциональному восприятию математических объектов, задач, решений, рассуждений;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в метапредметном направлении: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Иметь первоначальные представления об идеях и методах математики как об универсальном языке науки и техники, о средствах моделирования явлений и процессов;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видеть математическую задачу в контексте проблемной ситуации в других дисциплинах, в окружающей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выдвигать гипотезы при решении учебных задач и понимать необходимость их проверки;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применять индуктивные и дедуктивные способы рассуждений, видеть различные стратегии решения задач;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Понимать сущность алгоритмических предписаний и  уметь действовать в соответствии с предложенным алгоритмом;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самостоятельно ставить цели, выбирать и создавать алгоритм для решения учебных математических проблем;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планировать и  осуществлять деятельность, направленную на решение задач исследовательского характера;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в предметном направлении: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Овладеть базовыми понятиями по основным разделам содержания, представлениями об основных изучаемых понятиях как важнейших математических моделях, позволяющих описывать и изучать реальные процессы и явления;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работать с математическим текстом, точно и грамотно выражать свои мысли в устной и письменной речи с применением математической терминологии и символики;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Развить представления о числе, овладеть навыками устных, письменных, инструментальных вычислений;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Уметь измерять длины отрезков, величины углов, использовать формулы для нахождения периметра, площади и объёма фигур.</w:t>
      </w:r>
    </w:p>
    <w:p>
      <w:pPr>
        <w:tabs>
          <w:tab w:val="left" w:pos="498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8"/>
          <w:shd w:fill="auto" w:val="clear"/>
        </w:rPr>
        <w:t xml:space="preserve">Планируемые результаты.</w:t>
      </w:r>
    </w:p>
    <w:p>
      <w:pPr>
        <w:spacing w:before="0" w:after="0" w:line="240"/>
        <w:ind w:right="0" w:left="0" w:firstLine="0"/>
        <w:jc w:val="center"/>
        <w:rPr>
          <w:rFonts w:ascii="Calibri" w:hAnsi="Calibri" w:cs="Calibri" w:eastAsia="Calibri"/>
          <w:color w:val="auto"/>
          <w:spacing w:val="0"/>
          <w:position w:val="0"/>
          <w:sz w:val="22"/>
          <w:shd w:fill="auto" w:val="clear"/>
        </w:rPr>
      </w:pPr>
    </w:p>
    <w:tbl>
      <w:tblPr/>
      <w:tblGrid>
        <w:gridCol w:w="2007"/>
        <w:gridCol w:w="6363"/>
        <w:gridCol w:w="6372"/>
      </w:tblGrid>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c6d9f1"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Раздел</w:t>
            </w:r>
          </w:p>
        </w:tc>
        <w:tc>
          <w:tcPr>
            <w:tcW w:w="6363" w:type="dxa"/>
            <w:tcBorders>
              <w:top w:val="single" w:color="00000a" w:sz="5"/>
              <w:left w:val="single" w:color="00000a" w:sz="5"/>
              <w:bottom w:val="single" w:color="00000a" w:sz="5"/>
              <w:right w:val="single" w:color="00000a" w:sz="5"/>
            </w:tcBorders>
            <w:shd w:color="000000" w:fill="c6d9f1"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Выпускник научится</w:t>
            </w:r>
          </w:p>
        </w:tc>
        <w:tc>
          <w:tcPr>
            <w:tcW w:w="6372" w:type="dxa"/>
            <w:tcBorders>
              <w:top w:val="single" w:color="00000a" w:sz="5"/>
              <w:left w:val="single" w:color="00000a" w:sz="5"/>
              <w:bottom w:val="single" w:color="00000a" w:sz="5"/>
              <w:right w:val="single" w:color="00000a" w:sz="5"/>
            </w:tcBorders>
            <w:shd w:color="000000" w:fill="c6d9f1"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Выпускник получит возможность научиться</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Элементы теории множеств и математической логики</w:t>
            </w: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3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множество, элемент множества, подмножество, принадлежность;</w:t>
            </w:r>
          </w:p>
          <w:p>
            <w:pPr>
              <w:numPr>
                <w:ilvl w:val="0"/>
                <w:numId w:val="3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задавать множества перечислением их элементов;</w:t>
            </w:r>
          </w:p>
          <w:p>
            <w:pPr>
              <w:numPr>
                <w:ilvl w:val="0"/>
                <w:numId w:val="3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пересечение, объединение, подмножество в простейших ситуациях.</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33"/>
              </w:num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распознавать логически некорректные высказывания</w:t>
            </w: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36"/>
              </w:numPr>
              <w:tabs>
                <w:tab w:val="left" w:pos="16"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распознавать логически некорректные высказывания;</w:t>
            </w:r>
          </w:p>
          <w:p>
            <w:pPr>
              <w:numPr>
                <w:ilvl w:val="0"/>
                <w:numId w:val="36"/>
              </w:num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строить цепочки умозаключений на основе использования правил логики</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Числа</w:t>
            </w:r>
          </w:p>
          <w:p>
            <w:pPr>
              <w:spacing w:before="0" w:after="0" w:line="240"/>
              <w:ind w:right="0" w:left="0" w:firstLine="0"/>
              <w:jc w:val="left"/>
              <w:rPr>
                <w:color w:val="auto"/>
                <w:spacing w:val="0"/>
                <w:position w:val="0"/>
                <w:shd w:fill="auto" w:val="clear"/>
              </w:rPr>
            </w:pP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39"/>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натуральное число,  обыкновенная дробь, десятичная дробь, смешанное число;</w:t>
            </w:r>
          </w:p>
          <w:p>
            <w:pPr>
              <w:numPr>
                <w:ilvl w:val="0"/>
                <w:numId w:val="39"/>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свойства чисел и правила действий с натуральными числами при выполнении вычислений;</w:t>
            </w:r>
          </w:p>
          <w:p>
            <w:pPr>
              <w:numPr>
                <w:ilvl w:val="0"/>
                <w:numId w:val="39"/>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округление натуральных чисел  в соответствии с правилами;</w:t>
            </w:r>
          </w:p>
          <w:p>
            <w:pPr>
              <w:numPr>
                <w:ilvl w:val="0"/>
                <w:numId w:val="39"/>
              </w:numPr>
              <w:tabs>
                <w:tab w:val="left" w:pos="1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натуральные числачисла</w:t>
            </w:r>
            <w:r>
              <w:rPr>
                <w:rFonts w:ascii="Times New Roman" w:hAnsi="Times New Roman" w:cs="Times New Roman" w:eastAsia="Times New Roman"/>
                <w:b/>
                <w:color w:val="auto"/>
                <w:spacing w:val="0"/>
                <w:position w:val="0"/>
                <w:sz w:val="24"/>
                <w:shd w:fill="auto" w:val="clear"/>
              </w:rPr>
              <w:t xml:space="preserve">.</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4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результаты вычислений при решении практических задач;</w:t>
            </w:r>
          </w:p>
          <w:p>
            <w:pPr>
              <w:numPr>
                <w:ilvl w:val="0"/>
                <w:numId w:val="4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сравнение чисел в реальных ситуациях;</w:t>
            </w:r>
          </w:p>
          <w:p>
            <w:pPr>
              <w:numPr>
                <w:ilvl w:val="0"/>
                <w:numId w:val="41"/>
              </w:num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составлять числовые выражения при решении практических задач и задач из других учебных предметов</w:t>
            </w: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натуральное число, множество натуральных чисел,  обыкновенная дробь, десятичная дробь, смешанное число, геометрическая интерпретация натуральных чисел.</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понимать и объяснять смысл позиционной записи натурального числа;</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вычисления, в том числе с использованием приёмов рациональных вычислений, обосновывать алгоритмы выполнения действий;</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упорядочивать числа, записанные в виде обыкновенных и десятичных дробей;</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44"/>
              </w:num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применять правила приближенных вычислений при решении практических задач и решении задач других учебных предметов;</w:t>
            </w:r>
          </w:p>
          <w:p>
            <w:pPr>
              <w:numPr>
                <w:ilvl w:val="0"/>
                <w:numId w:val="44"/>
              </w:num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сравнение результатов вычислений при решении практических задач, в том числе приближенных вычислений;</w:t>
            </w:r>
          </w:p>
          <w:p>
            <w:pPr>
              <w:numPr>
                <w:ilvl w:val="0"/>
                <w:numId w:val="44"/>
              </w:numPr>
              <w:tabs>
                <w:tab w:val="left" w:pos="16" w:leader="none"/>
                <w:tab w:val="left" w:pos="774"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составлять числовые выражения и оценивать их значения при решении практических задач и задач из других учебных предметов</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Уравнения и неравенства</w:t>
            </w: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376"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48"/>
              </w:numPr>
              <w:tabs>
                <w:tab w:val="left" w:pos="16" w:leader="none"/>
                <w:tab w:val="left" w:pos="774"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равенство, числовое равенство, уравнение, корень уравнения, решение уравнения, числовое неравенство</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Статистика и теория вероятностей</w:t>
            </w:r>
          </w:p>
          <w:p>
            <w:pPr>
              <w:spacing w:before="0" w:after="0" w:line="240"/>
              <w:ind w:right="0" w:left="0" w:firstLine="0"/>
              <w:jc w:val="left"/>
              <w:rPr>
                <w:color w:val="auto"/>
                <w:spacing w:val="0"/>
                <w:position w:val="0"/>
                <w:shd w:fill="auto" w:val="clear"/>
              </w:rPr>
            </w:pP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5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Представлять данные в виде таблиц, диаграмм,</w:t>
            </w:r>
          </w:p>
          <w:p>
            <w:pPr>
              <w:numPr>
                <w:ilvl w:val="0"/>
                <w:numId w:val="51"/>
              </w:num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читать информацию, представленную в виде таблицы, диаграммы</w:t>
            </w: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круговые диаграммы, таблицы данных, среднее арифметическое,</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извлекать, информацию, представленную в таблицах, на диаграммах;</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составлять таблицы, строить диаграммы на основе данных.</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54"/>
              </w:numPr>
              <w:tabs>
                <w:tab w:val="left" w:pos="16" w:leader="none"/>
                <w:tab w:val="left" w:pos="774"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Текстовые задачи</w:t>
            </w:r>
          </w:p>
          <w:p>
            <w:pPr>
              <w:spacing w:before="0" w:after="0" w:line="240"/>
              <w:ind w:right="0" w:left="0" w:firstLine="0"/>
              <w:jc w:val="left"/>
              <w:rPr>
                <w:color w:val="auto"/>
                <w:spacing w:val="0"/>
                <w:position w:val="0"/>
                <w:shd w:fill="auto" w:val="clear"/>
              </w:rPr>
            </w:pP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несложные сюжетные задачи разных типов на все арифметические действия;</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способ поиска решения задачи, в котором рассуждение строится от условия к требованию или от требования к условию;</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план решения задачи;</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выделять этапы решения задачи;</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интерпретировать вычислительные результаты в задаче, исследовать полученное решение задачи;</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различие скоростей объекта в стоячей воде, против течения и по течению реки;</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задачи на нахождение части числа и числа по его части;</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задачи разных типов (на работу, на покупки, на движение), связывающих три величины, выделять эти величины и отношения между ними;</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pPr>
              <w:numPr>
                <w:ilvl w:val="0"/>
                <w:numId w:val="57"/>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несложные логические задачи методом рассуждений.</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59"/>
              </w:num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выдвигать гипотезы о возможных предельных значениях искомых величин в задаче (делать прикидку)</w:t>
            </w: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простые и сложные задачи разных типов, а также задачи повышенной трудности;</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использовать разные краткие записи как модели текстов сложных задач для построения поисковой схемы и решения задач;</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знать и применять оба способа поиска решения задач (от требования к условию и от условия к требованию);</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моделировать рассуждения при поиске решения задач с помощью граф-схемы;</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выделять этапы решения задачи и содержание каждого этапа;</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интерпретировать вычислительные результаты в задаче, исследовать полученное решение задачи;</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исследовать всевозможные ситуации при решении задач на движение по реке, рассматривать разные системы отсчёта;</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разнообразные задачи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на части</w:t>
            </w:r>
            <w:r>
              <w:rPr>
                <w:rFonts w:ascii="Times New Roman" w:hAnsi="Times New Roman" w:cs="Times New Roman" w:eastAsia="Times New Roman"/>
                <w:i/>
                <w:color w:val="auto"/>
                <w:spacing w:val="0"/>
                <w:position w:val="0"/>
                <w:sz w:val="24"/>
                <w:shd w:fill="auto" w:val="clear"/>
              </w:rPr>
              <w:t xml:space="preserve">»,</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62"/>
              </w:num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pPr>
              <w:numPr>
                <w:ilvl w:val="0"/>
                <w:numId w:val="62"/>
              </w:num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и конструировать задачи на основе рассмотрения реальных ситуаций, в которых не требуется точный вычислительный результат;</w:t>
            </w:r>
          </w:p>
          <w:p>
            <w:pPr>
              <w:numPr>
                <w:ilvl w:val="0"/>
                <w:numId w:val="62"/>
              </w:numPr>
              <w:tabs>
                <w:tab w:val="left" w:pos="16" w:leader="none"/>
                <w:tab w:val="left" w:pos="774"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решать задачи на движение по реке, рассматривая разные системы отсчета</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Наглядная геометрия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Геометрические фигуры</w:t>
            </w:r>
          </w:p>
          <w:p>
            <w:pPr>
              <w:spacing w:before="0" w:after="0" w:line="240"/>
              <w:ind w:right="0" w:left="0" w:firstLine="0"/>
              <w:jc w:val="left"/>
              <w:rPr>
                <w:color w:val="auto"/>
                <w:spacing w:val="0"/>
                <w:position w:val="0"/>
                <w:shd w:fill="auto" w:val="clear"/>
              </w:rPr>
            </w:pP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65"/>
              </w:numPr>
              <w:tabs>
                <w:tab w:val="left" w:pos="16" w:leader="none"/>
                <w:tab w:val="left" w:pos="167768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шар.Изображать изучаемые фигуры от руки и с помощью линейки и циркуля.</w:t>
            </w:r>
          </w:p>
          <w:p>
            <w:pPr>
              <w:tabs>
                <w:tab w:val="left" w:pos="0" w:leader="none"/>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67"/>
              </w:num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решать практические задачи с применением простейших свойств фигур</w:t>
            </w: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Извлекать, интерпретировать и преобразовывать информацию о геометрических фигурах, представленную на чертежах;</w:t>
            </w:r>
          </w:p>
          <w:p>
            <w:pPr>
              <w:tabs>
                <w:tab w:val="left" w:pos="16" w:leader="none"/>
                <w:tab w:val="left" w:pos="774"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изображать изучаемые фигуры от руки и с помощью компьютерных инструментов</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Измерения и вычисления</w:t>
            </w:r>
          </w:p>
          <w:p>
            <w:pPr>
              <w:spacing w:before="0" w:after="0" w:line="240"/>
              <w:ind w:right="0" w:left="0" w:firstLine="0"/>
              <w:jc w:val="left"/>
              <w:rPr>
                <w:color w:val="auto"/>
                <w:spacing w:val="0"/>
                <w:position w:val="0"/>
                <w:shd w:fill="auto" w:val="clear"/>
              </w:rPr>
            </w:pP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7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измерение длин, расстояний, величин углов, с помощью инструментов для измерений длин и углов;</w:t>
            </w:r>
          </w:p>
          <w:p>
            <w:pPr>
              <w:numPr>
                <w:ilvl w:val="0"/>
                <w:numId w:val="71"/>
              </w:numPr>
              <w:tabs>
                <w:tab w:val="left" w:pos="1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вычислять площади прямоугольников.</w:t>
            </w:r>
          </w:p>
          <w:p>
            <w:pPr>
              <w:tabs>
                <w:tab w:val="left" w:pos="376"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73"/>
              </w:numPr>
              <w:tabs>
                <w:tab w:val="left" w:pos="16" w:leader="none"/>
                <w:tab w:val="left" w:pos="167768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вычислять расстояния на местности в стандартных ситуациях, площади прямоугольников;</w:t>
            </w:r>
          </w:p>
          <w:p>
            <w:pPr>
              <w:numPr>
                <w:ilvl w:val="0"/>
                <w:numId w:val="73"/>
              </w:numPr>
              <w:tabs>
                <w:tab w:val="left" w:pos="16" w:leader="none"/>
                <w:tab w:val="left" w:pos="167768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выполнять простейшие построения и измерения на местности, необходимые в реальной жизни</w:t>
            </w: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измерение длин, расстояний, величин углов, с помощью инструментов для измерений длин и углов;</w:t>
            </w:r>
          </w:p>
          <w:p>
            <w:p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вычислять площади прямоугольников, квадратов, объёмы прямоугольных параллелепипедов, кубов.</w:t>
            </w:r>
          </w:p>
          <w:p>
            <w:pPr>
              <w:tabs>
                <w:tab w:val="left" w:pos="376" w:leader="none"/>
                <w:tab w:val="left" w:pos="1134"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76"/>
              </w:num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вычислять расстояния на местности в стандартных ситуациях, площади участков прямоугольной формы, объёмы комнат;</w:t>
            </w:r>
          </w:p>
          <w:p>
            <w:pPr>
              <w:numPr>
                <w:ilvl w:val="0"/>
                <w:numId w:val="76"/>
              </w:numPr>
              <w:tabs>
                <w:tab w:val="left" w:pos="16" w:leader="none"/>
                <w:tab w:val="left" w:pos="774"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простейшие построения на местности, необходимые в реальной жизни;</w:t>
            </w:r>
          </w:p>
          <w:p>
            <w:pPr>
              <w:numPr>
                <w:ilvl w:val="0"/>
                <w:numId w:val="76"/>
              </w:numPr>
              <w:tabs>
                <w:tab w:val="left" w:pos="16" w:leader="none"/>
                <w:tab w:val="left" w:pos="774"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оценивать размеры реальных объектов окружающего мира</w:t>
            </w:r>
          </w:p>
        </w:tc>
      </w:tr>
      <w:tr>
        <w:trPr>
          <w:trHeight w:val="1" w:hRule="atLeast"/>
          <w:jc w:val="center"/>
        </w:trPr>
        <w:tc>
          <w:tcPr>
            <w:tcW w:w="2007"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История математики</w:t>
            </w:r>
          </w:p>
          <w:p>
            <w:pPr>
              <w:spacing w:before="0" w:after="0" w:line="240"/>
              <w:ind w:right="0" w:left="0" w:firstLine="0"/>
              <w:jc w:val="left"/>
              <w:rPr>
                <w:color w:val="auto"/>
                <w:spacing w:val="0"/>
                <w:position w:val="0"/>
                <w:shd w:fill="auto" w:val="clear"/>
              </w:rPr>
            </w:pPr>
          </w:p>
        </w:tc>
        <w:tc>
          <w:tcPr>
            <w:tcW w:w="6363"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79"/>
              </w:numPr>
              <w:tabs>
                <w:tab w:val="left" w:pos="16" w:leader="none"/>
                <w:tab w:val="left" w:pos="1677689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отдельные выдающиеся результаты, полученные в ходе развития математики как науки;</w:t>
            </w:r>
          </w:p>
          <w:p>
            <w:pPr>
              <w:numPr>
                <w:ilvl w:val="0"/>
                <w:numId w:val="79"/>
              </w:num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знать примеры математических открытий и их авторов, в связи с отечественной и всемирной историей</w:t>
            </w:r>
          </w:p>
        </w:tc>
        <w:tc>
          <w:tcPr>
            <w:tcW w:w="637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1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Характеризовать вклад выдающихся математиков в развитие математики и иных научных областей</w:t>
            </w:r>
          </w:p>
        </w:tc>
      </w:tr>
    </w:tbl>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МОУ Ильинская СОШ Угличского района Ярославской области</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Утверждена приказом руководителя</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образовательного учреждения</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МОУ ИЛЬИНСКАЯ СОШ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от   </w:t>
      </w:r>
    </w:p>
    <w:p>
      <w:pPr>
        <w:tabs>
          <w:tab w:val="left" w:pos="1294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Директор школы                                                                                                                                        </w:t>
      </w: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Рабочая программа учебного курса алгебра в 7-9 классе.</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Учителя математики МОУ ИЛЬИНСКАЯ СОШ</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Морозовой Татьяны Владимировны.</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2019-2020 </w:t>
      </w:r>
      <w:r>
        <w:rPr>
          <w:rFonts w:ascii="Times New Roman" w:hAnsi="Times New Roman" w:cs="Times New Roman" w:eastAsia="Times New Roman"/>
          <w:b/>
          <w:color w:val="auto"/>
          <w:spacing w:val="0"/>
          <w:position w:val="0"/>
          <w:sz w:val="28"/>
          <w:shd w:fill="auto" w:val="clear"/>
        </w:rPr>
        <w:t xml:space="preserve">учебный год.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культуры личности, отношения к математике как к части общечеловеческой культуры, играющей особую роль в общественном развитии.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Общая характеристика курса.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курсе алгебры можно выделить следующие основные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и общекультурного развития учащихся. Содержание каждого из этих разделов разворачивается в содержательно- методическую линию, пронизывающую все основные содержательные линии. При этом первая линия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Логика и множества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служит цели овладения учащимися некоторыми элементами универсального математического языка, вторая-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в историческом развитии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способствует созданию общекультурного, гуманитарного фона изучения курса.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 линии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Арифметика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 необходимых в повседневной жизни. Развитие понятия о числе в основной школе с вязано с рациональными и иррациональными числами, формированием первичных представлений о действительном числе.   Содержание линии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Алгебра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Место предмета в учебном плане.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Базисный учебный (образовательный) план на изучение алгебры в  7- 9 классе основной школы отводит 3 часа в неделю, всего 102 ч. каждый год обучения</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Цели обучения.</w:t>
      </w:r>
    </w:p>
    <w:p>
      <w:pPr>
        <w:numPr>
          <w:ilvl w:val="0"/>
          <w:numId w:val="96"/>
        </w:num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направлении личностного развития:</w:t>
      </w:r>
    </w:p>
    <w:p>
      <w:pPr>
        <w:numPr>
          <w:ilvl w:val="0"/>
          <w:numId w:val="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pPr>
        <w:numPr>
          <w:ilvl w:val="0"/>
          <w:numId w:val="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критичность мышления, умения распознавать логически некорректные высказывания, отличать гипотезу от факта;</w:t>
      </w:r>
    </w:p>
    <w:p>
      <w:pPr>
        <w:numPr>
          <w:ilvl w:val="0"/>
          <w:numId w:val="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математической науке как сфере человеческой деятельности, об этапах её развития, о её значимости для развития цивилизации:</w:t>
      </w:r>
    </w:p>
    <w:p>
      <w:pPr>
        <w:numPr>
          <w:ilvl w:val="0"/>
          <w:numId w:val="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креативность мышления, инициатива, находчивость, активность при решении математических задач;</w:t>
      </w:r>
    </w:p>
    <w:p>
      <w:pPr>
        <w:numPr>
          <w:ilvl w:val="0"/>
          <w:numId w:val="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контролировать процесс и результат учебной математической деятельности;</w:t>
      </w:r>
    </w:p>
    <w:p>
      <w:pPr>
        <w:numPr>
          <w:ilvl w:val="0"/>
          <w:numId w:val="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к эмоциональному восприятию математических объектов, задач, решений, рассуждений.</w:t>
      </w:r>
    </w:p>
    <w:p>
      <w:pPr>
        <w:spacing w:before="0" w:after="0" w:line="240"/>
        <w:ind w:right="0" w:left="144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В метапредметном направлении:</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видеть математическую задачу в контексте проблемной ситуации в других дисциплинах, в окружающей жизни;</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находить в различных источниках информацию необходимую для решения математических проблем, представлять её в понятной форме, принимать решение в условиях неполной и избыточной, точной и вероятностной информации;</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понимать и использовать математические средства наглядности ( графики, диаграммы, таблицы, схемы и др.) для иллюстрации, интерпретации, аргументации;</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выдвигать гипотезы при решении учебных задач, понимать необходимость их проверки;</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применять индуктивные и  дедуктивные способы рассуждений, видеть различные стратегии решения задач;</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сущности алгоритмических предписаний и умение действовать в соответствии с предложенным алгоритмом;</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самостоятельно ставить цели, выбирать и создавать алгоритмы для решения математических проблем;</w:t>
      </w:r>
    </w:p>
    <w:p>
      <w:pPr>
        <w:numPr>
          <w:ilvl w:val="0"/>
          <w:numId w:val="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и осуществлять деятельность, направленную на решение задач исследовательского характера.</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В предметном направлении:</w:t>
      </w:r>
    </w:p>
    <w:p>
      <w:pPr>
        <w:numPr>
          <w:ilvl w:val="0"/>
          <w:numId w:val="1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базовым понятийным аппаратом по основным разделам содержания, представление об основных изучаемых понятиях ( число, уравнение, функция) как важнейших математических моделях, позволяющих описывать и изучать реальные процессы и явления;</w:t>
      </w:r>
    </w:p>
    <w:p>
      <w:pPr>
        <w:numPr>
          <w:ilvl w:val="0"/>
          <w:numId w:val="1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pPr>
        <w:numPr>
          <w:ilvl w:val="0"/>
          <w:numId w:val="1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проводить классификацию, логические обоснования, доказательства математических утверждений;</w:t>
      </w:r>
    </w:p>
    <w:p>
      <w:pPr>
        <w:numPr>
          <w:ilvl w:val="0"/>
          <w:numId w:val="1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pPr>
        <w:numPr>
          <w:ilvl w:val="0"/>
          <w:numId w:val="1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символьным языком алгебры, приёмами выполнения тождественных преобразований рациональных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w:t>
      </w:r>
    </w:p>
    <w:p>
      <w:pPr>
        <w:spacing w:before="0" w:after="0" w:line="240"/>
        <w:ind w:right="0" w:left="1440" w:firstLine="0"/>
        <w:jc w:val="left"/>
        <w:rPr>
          <w:rFonts w:ascii="Calibri" w:hAnsi="Calibri" w:cs="Calibri" w:eastAsia="Calibri"/>
          <w:color w:val="auto"/>
          <w:spacing w:val="0"/>
          <w:position w:val="0"/>
          <w:sz w:val="22"/>
          <w:shd w:fill="auto" w:val="clear"/>
        </w:rPr>
      </w:pPr>
    </w:p>
    <w:p>
      <w:pPr>
        <w:numPr>
          <w:ilvl w:val="0"/>
          <w:numId w:val="102"/>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учебного предмета.</w:t>
      </w:r>
    </w:p>
    <w:p>
      <w:pPr>
        <w:spacing w:before="0" w:after="0" w:line="240"/>
        <w:ind w:right="0" w:left="144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Арифметика.</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Рациональные числа. </w:t>
      </w:r>
      <w:r>
        <w:rPr>
          <w:rFonts w:ascii="Times New Roman" w:hAnsi="Times New Roman" w:cs="Times New Roman" w:eastAsia="Times New Roman"/>
          <w:color w:val="auto"/>
          <w:spacing w:val="0"/>
          <w:position w:val="0"/>
          <w:sz w:val="24"/>
          <w:shd w:fill="auto" w:val="clear"/>
        </w:rPr>
        <w:t xml:space="preserve">Расширение множества натуральных чисел  до множества целых. Множества целых чисел до множества рациональных. Рациональное число как отношение  m / n, где m- целое число, n – натуральное. Степень с целым показателем.</w:t>
      </w:r>
      <w:r>
        <w:rPr>
          <w:rFonts w:ascii="Times New Roman" w:hAnsi="Times New Roman" w:cs="Times New Roman" w:eastAsia="Times New Roman"/>
          <w:i/>
          <w:color w:val="auto"/>
          <w:spacing w:val="0"/>
          <w:position w:val="0"/>
          <w:sz w:val="24"/>
          <w:shd w:fill="auto" w:val="clear"/>
        </w:rPr>
        <w:t xml:space="preserve"> Представление рационального числа десятичной дробью.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Действительные числа. </w:t>
      </w:r>
      <w:r>
        <w:rPr>
          <w:rFonts w:ascii="Times New Roman" w:hAnsi="Times New Roman" w:cs="Times New Roman" w:eastAsia="Times New Roman"/>
          <w:color w:val="auto"/>
          <w:spacing w:val="0"/>
          <w:position w:val="0"/>
          <w:sz w:val="24"/>
          <w:shd w:fill="auto" w:val="clear"/>
        </w:rPr>
        <w:t xml:space="preserve">Квадратный корень из числа. Корень третьей степени .Запись корней  с помощью степени с дробным показателем.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Распознавание иррациональных чисел. Примеры доказательств в алгебре. Применение в геометрии. Сравнение иррациональных чисел.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Множество действительных чисел; представление действительных чисел бесконечными десятичными дробями. Сравнение действительных чисел.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Координатная прямая. Изображение чисел точками координатной прямой. Числовые промежутки.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Измерения, приближения, оценки. </w:t>
      </w:r>
      <w:r>
        <w:rPr>
          <w:rFonts w:ascii="Times New Roman" w:hAnsi="Times New Roman" w:cs="Times New Roman" w:eastAsia="Times New Roman"/>
          <w:color w:val="auto"/>
          <w:spacing w:val="0"/>
          <w:position w:val="0"/>
          <w:sz w:val="24"/>
          <w:shd w:fill="auto" w:val="clear"/>
        </w:rPr>
        <w:t xml:space="preserve">Размеры объектов окружающего мира ( от элементарных частиц  до Вселенной),  длительность процессов в окружающем мире. Выделение множителя- степени десяти в записи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Приближённое значение величины, точность приближения. Прикидка и оценка результатов вычислений.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Алгебра.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Алгебраические выражения. </w:t>
      </w:r>
      <w:r>
        <w:rPr>
          <w:rFonts w:ascii="Times New Roman" w:hAnsi="Times New Roman" w:cs="Times New Roman" w:eastAsia="Times New Roman"/>
          <w:color w:val="auto"/>
          <w:spacing w:val="0"/>
          <w:position w:val="0"/>
          <w:sz w:val="24"/>
          <w:shd w:fill="auto" w:val="clear"/>
        </w:rPr>
        <w:t xml:space="preserve">Буквенные выражения (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многочлена на множители: вынесение общего множителя за скобки, </w:t>
      </w:r>
      <w:r>
        <w:rPr>
          <w:rFonts w:ascii="Times New Roman" w:hAnsi="Times New Roman" w:cs="Times New Roman" w:eastAsia="Times New Roman"/>
          <w:i/>
          <w:color w:val="auto"/>
          <w:spacing w:val="0"/>
          <w:position w:val="0"/>
          <w:sz w:val="24"/>
          <w:shd w:fill="auto" w:val="clear"/>
        </w:rPr>
        <w:t xml:space="preserve">группировка, применение формул сокращённого умножения</w:t>
      </w:r>
      <w:r>
        <w:rPr>
          <w:rFonts w:ascii="Times New Roman" w:hAnsi="Times New Roman" w:cs="Times New Roman" w:eastAsia="Times New Roman"/>
          <w:color w:val="auto"/>
          <w:spacing w:val="0"/>
          <w:position w:val="0"/>
          <w:sz w:val="24"/>
          <w:shd w:fill="auto" w:val="clear"/>
        </w:rPr>
        <w:t xml:space="preserve">... Многочлены с одной переменной. Корень многочлена. Квадратный трёхчлен: разложение квадратного трёхчлена на множители.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Алгебраическая дробь. Основное свойство алгебраической дроби. Сложение, вычитание, умножение, деление алгебраических дробей. </w:t>
      </w:r>
      <w:r>
        <w:rPr>
          <w:rFonts w:ascii="Times New Roman" w:hAnsi="Times New Roman" w:cs="Times New Roman" w:eastAsia="Times New Roman"/>
          <w:i/>
          <w:color w:val="auto"/>
          <w:spacing w:val="0"/>
          <w:position w:val="0"/>
          <w:sz w:val="24"/>
          <w:shd w:fill="auto" w:val="clear"/>
        </w:rPr>
        <w:t xml:space="preserve">Допустимые значения переменных в дробно-рациональных выражениях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Сокращение алгебраических дробей. Приведение алгебраических дробей к общему знаменателю. Возведение в степень (алгебраических дробей). Преобразование выражений, содержащих знак модуля </w:t>
      </w:r>
      <w:r>
        <w:rPr>
          <w:rFonts w:ascii="Times New Roman" w:hAnsi="Times New Roman" w:cs="Times New Roman" w:eastAsia="Times New Roman"/>
          <w:color w:val="auto"/>
          <w:spacing w:val="0"/>
          <w:position w:val="0"/>
          <w:sz w:val="24"/>
          <w:shd w:fill="auto" w:val="clear"/>
        </w:rPr>
        <w:t xml:space="preserve">Степень с целым показателем и её свойства.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Рациональные выражения и их преобразования. Доказательство тождеств.</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Квадратные корни. Свойства арифметических квадратных корней и их применение к преобразованию числовых выражений и вычислениям. Преобразование выражений, содержащих квадратные корни: умножение, деление, вынесение множителя из-под знака корня, </w:t>
      </w:r>
      <w:r>
        <w:rPr>
          <w:rFonts w:ascii="Times New Roman" w:hAnsi="Times New Roman" w:cs="Times New Roman" w:eastAsia="Times New Roman"/>
          <w:i/>
          <w:color w:val="auto"/>
          <w:spacing w:val="0"/>
          <w:position w:val="0"/>
          <w:sz w:val="24"/>
          <w:shd w:fill="auto" w:val="clear"/>
        </w:rPr>
        <w:t xml:space="preserve">внесение множителя под знак корня.</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Уравнения.</w:t>
      </w:r>
      <w:r>
        <w:rPr>
          <w:rFonts w:ascii="Times New Roman" w:hAnsi="Times New Roman" w:cs="Times New Roman" w:eastAsia="Times New Roman"/>
          <w:color w:val="auto"/>
          <w:spacing w:val="0"/>
          <w:position w:val="0"/>
          <w:sz w:val="24"/>
          <w:shd w:fill="auto" w:val="clear"/>
        </w:rPr>
        <w:t xml:space="preserve"> Числовое равенство. Равенство с переменной .  Свойства числовых равенств Уравнение с одной переменной. Корень уравнении . Равносильность уравнений.</w:t>
      </w:r>
      <w:r>
        <w:rPr>
          <w:rFonts w:ascii="Times New Roman" w:hAnsi="Times New Roman" w:cs="Times New Roman" w:eastAsia="Times New Roman"/>
          <w:i/>
          <w:color w:val="auto"/>
          <w:spacing w:val="0"/>
          <w:position w:val="0"/>
          <w:sz w:val="24"/>
          <w:shd w:fill="auto" w:val="clear"/>
        </w:rPr>
        <w:t xml:space="preserve"> Представление о равносильности уравнений. Область определения уравнения (область допустимых значений переменной)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Линейное уравнение. Решение линейных уравнений. </w:t>
      </w:r>
      <w:r>
        <w:rPr>
          <w:rFonts w:ascii="Times New Roman" w:hAnsi="Times New Roman" w:cs="Times New Roman" w:eastAsia="Times New Roman"/>
          <w:i/>
          <w:color w:val="auto"/>
          <w:spacing w:val="0"/>
          <w:position w:val="0"/>
          <w:sz w:val="24"/>
          <w:shd w:fill="auto" w:val="clear"/>
        </w:rPr>
        <w:t xml:space="preserve">Линейное уравнение с параметром. Количество корней линейного уравнения. Решение линейных уравнений с параметром</w:t>
      </w:r>
      <w:r>
        <w:rPr>
          <w:rFonts w:ascii="Times New Roman" w:hAnsi="Times New Roman" w:cs="Times New Roman" w:eastAsia="Times New Roman"/>
          <w:color w:val="auto"/>
          <w:spacing w:val="0"/>
          <w:position w:val="0"/>
          <w:sz w:val="24"/>
          <w:shd w:fill="auto" w:val="clear"/>
        </w:rPr>
        <w:t xml:space="preserve">  Квадратное уравнение: формула корней квадратного уравнения. Неполные квадратные уравнения. Дискриминант квадратного уравнения. </w:t>
      </w:r>
      <w:r>
        <w:rPr>
          <w:rFonts w:ascii="Times New Roman" w:hAnsi="Times New Roman" w:cs="Times New Roman" w:eastAsia="Times New Roman"/>
          <w:i/>
          <w:color w:val="auto"/>
          <w:spacing w:val="0"/>
          <w:position w:val="0"/>
          <w:sz w:val="24"/>
          <w:shd w:fill="auto" w:val="clear"/>
        </w:rPr>
        <w:t xml:space="preserve">Теорема Виета. Теорема, обратная теореме Виета.</w:t>
      </w:r>
      <w:r>
        <w:rPr>
          <w:rFonts w:ascii="Times New Roman" w:hAnsi="Times New Roman" w:cs="Times New Roman" w:eastAsia="Times New Roman"/>
          <w:color w:val="auto"/>
          <w:spacing w:val="0"/>
          <w:position w:val="0"/>
          <w:sz w:val="24"/>
          <w:shd w:fill="auto" w:val="clear"/>
        </w:rPr>
        <w:t xml:space="preserve"> Решение квадратных уравнений: и использование формулы для нахождения корней</w:t>
      </w:r>
      <w:r>
        <w:rPr>
          <w:rFonts w:ascii="Times New Roman" w:hAnsi="Times New Roman" w:cs="Times New Roman" w:eastAsia="Times New Roman"/>
          <w:i/>
          <w:color w:val="auto"/>
          <w:spacing w:val="0"/>
          <w:position w:val="0"/>
          <w:sz w:val="24"/>
          <w:shd w:fill="auto" w:val="clear"/>
        </w:rPr>
        <w:t xml:space="preserve">, графический метод решения, разложение на множители, подбор корней с использованием теоремы Виета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r>
        <w:rPr>
          <w:rFonts w:ascii="Times New Roman" w:hAnsi="Times New Roman" w:cs="Times New Roman" w:eastAsia="Times New Roman"/>
          <w:color w:val="auto"/>
          <w:spacing w:val="0"/>
          <w:position w:val="0"/>
          <w:sz w:val="24"/>
          <w:shd w:fill="auto" w:val="clear"/>
        </w:rPr>
        <w:t xml:space="preserve"> . Решение уравнений, сводящихся к линейным и квадратным. Примеры решения уравнений третьей и четвёртой степеней. Решение  дробно- рациональных уравнений.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Простейшие иррациональные уравнения вида , . Уравнение вида  х</w:t>
      </w:r>
      <w:r>
        <w:rPr>
          <w:rFonts w:ascii="Times New Roman" w:hAnsi="Times New Roman" w:cs="Times New Roman" w:eastAsia="Times New Roman"/>
          <w:color w:val="auto"/>
          <w:spacing w:val="0"/>
          <w:position w:val="0"/>
          <w:sz w:val="24"/>
          <w:shd w:fill="auto" w:val="clear"/>
          <w:vertAlign w:val="superscript"/>
        </w:rPr>
        <w:t xml:space="preserve">n </w:t>
      </w:r>
      <w:r>
        <w:rPr>
          <w:rFonts w:ascii="Times New Roman" w:hAnsi="Times New Roman" w:cs="Times New Roman" w:eastAsia="Times New Roman"/>
          <w:color w:val="auto"/>
          <w:spacing w:val="0"/>
          <w:position w:val="0"/>
          <w:sz w:val="24"/>
          <w:shd w:fill="auto" w:val="clear"/>
        </w:rPr>
        <w:t xml:space="preserve">= а. Уравнения в целых числах.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Уравнение с двумя переменными. Линейное уравнение с двумя переменными, примеры решения уравнений в целых числах.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Прямая как графическая интерпретация линейного уравнения с двумя переменными. Системы линейных уравнений с параметром.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текстовых задач алгебраическим способом.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Системы линейных уравнений с параметром.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Неравенства. </w:t>
      </w:r>
      <w:r>
        <w:rPr>
          <w:rFonts w:ascii="Times New Roman" w:hAnsi="Times New Roman" w:cs="Times New Roman" w:eastAsia="Times New Roman"/>
          <w:color w:val="auto"/>
          <w:spacing w:val="0"/>
          <w:position w:val="0"/>
          <w:sz w:val="24"/>
          <w:shd w:fill="auto" w:val="clear"/>
        </w:rPr>
        <w:t xml:space="preserve">Числовые неравенства и их свойства. Неравенство с одной переменной. Равносильность неравенств. Линейные неравенства с одной переменной.  Проверка справедливости неравенств при заданных значениях переменных. Строгие и нестрогие неравенства. Область определения неравенства (область допустимых значений переменной).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линейных неравенств.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Квадратные неравенства.  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целых и дробно-рациональных неравенств методом интервалов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Системы неравенств с одной переменной. Решение систем неравенств с одной переменной: линейных, </w:t>
      </w:r>
      <w:r>
        <w:rPr>
          <w:rFonts w:ascii="Times New Roman" w:hAnsi="Times New Roman" w:cs="Times New Roman" w:eastAsia="Times New Roman"/>
          <w:i/>
          <w:color w:val="auto"/>
          <w:spacing w:val="0"/>
          <w:position w:val="0"/>
          <w:sz w:val="24"/>
          <w:shd w:fill="auto" w:val="clear"/>
        </w:rPr>
        <w:t xml:space="preserve">квадратных.</w:t>
      </w:r>
      <w:r>
        <w:rPr>
          <w:rFonts w:ascii="Times New Roman" w:hAnsi="Times New Roman" w:cs="Times New Roman" w:eastAsia="Times New Roman"/>
          <w:color w:val="auto"/>
          <w:spacing w:val="0"/>
          <w:position w:val="0"/>
          <w:sz w:val="24"/>
          <w:shd w:fill="auto" w:val="clear"/>
        </w:rPr>
        <w:t xml:space="preserve"> Изображение решения системы неравенств на числовой прямой. Запись решения системы неравенств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понятия.</w:t>
      </w:r>
      <w:r>
        <w:rPr>
          <w:rFonts w:ascii="Times New Roman" w:hAnsi="Times New Roman" w:cs="Times New Roman" w:eastAsia="Times New Roman"/>
          <w:color w:val="auto"/>
          <w:spacing w:val="0"/>
          <w:position w:val="0"/>
          <w:sz w:val="24"/>
          <w:shd w:fill="auto" w:val="clear"/>
        </w:rPr>
        <w:t xml:space="preserve"> Зависимости между величинами. Понятие функции. Область определения и множество значений функции. . График функции. Свойства функций, их отображение на графике. Примеры графиков зависимостей, отражающих реальные процессы. Декартовы координаты на плоскости. Формирование представлений о метапредметном понятии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координаты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Способы задания функций: аналитический, графический, табличный.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rFonts w:ascii="Times New Roman" w:hAnsi="Times New Roman" w:cs="Times New Roman" w:eastAsia="Times New Roman"/>
          <w:i/>
          <w:color w:val="auto"/>
          <w:spacing w:val="0"/>
          <w:position w:val="0"/>
          <w:sz w:val="24"/>
          <w:shd w:fill="auto" w:val="clear"/>
        </w:rPr>
        <w:t xml:space="preserve">, чётность/нечётность, </w:t>
      </w:r>
      <w:r>
        <w:rPr>
          <w:rFonts w:ascii="Times New Roman" w:hAnsi="Times New Roman" w:cs="Times New Roman" w:eastAsia="Times New Roman"/>
          <w:color w:val="auto"/>
          <w:spacing w:val="0"/>
          <w:position w:val="0"/>
          <w:sz w:val="24"/>
          <w:shd w:fill="auto" w:val="clear"/>
        </w:rPr>
        <w:t xml:space="preserve">промежутки возрастания и убывания, наибольшее и наименьшее значения. Исследование функции по её графику.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об асимптотах.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Непрерывность функции. Кусочно  заданные функции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Числовые функции. </w:t>
      </w:r>
      <w:r>
        <w:rPr>
          <w:rFonts w:ascii="Times New Roman" w:hAnsi="Times New Roman" w:cs="Times New Roman" w:eastAsia="Times New Roman"/>
          <w:color w:val="auto"/>
          <w:spacing w:val="0"/>
          <w:position w:val="0"/>
          <w:sz w:val="24"/>
          <w:shd w:fill="auto" w:val="clear"/>
        </w:rPr>
        <w:t xml:space="preserve">Функции, описывающие прямую и обратную пропорциональные зависимости, их графики и свойства. Линейная функция, её график и свойства.   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Pr>
          <w:rFonts w:ascii="Times New Roman" w:hAnsi="Times New Roman" w:cs="Times New Roman" w:eastAsia="Times New Roman"/>
          <w:i/>
          <w:color w:val="auto"/>
          <w:spacing w:val="0"/>
          <w:position w:val="0"/>
          <w:sz w:val="24"/>
          <w:shd w:fill="auto" w:val="clear"/>
        </w:rPr>
        <w:t xml:space="preserve">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 </w:t>
      </w:r>
      <w:r>
        <w:rPr>
          <w:rFonts w:ascii="Times New Roman" w:hAnsi="Times New Roman" w:cs="Times New Roman" w:eastAsia="Times New Roman"/>
          <w:color w:val="auto"/>
          <w:spacing w:val="0"/>
          <w:position w:val="0"/>
          <w:sz w:val="24"/>
          <w:shd w:fill="auto" w:val="clear"/>
        </w:rPr>
        <w:t xml:space="preserve">Свойства функции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Квадратичная функция, её график и свойства.  </w:t>
      </w:r>
      <w:r>
        <w:rPr>
          <w:rFonts w:ascii="Times New Roman" w:hAnsi="Times New Roman" w:cs="Times New Roman" w:eastAsia="Times New Roman"/>
          <w:i/>
          <w:color w:val="auto"/>
          <w:spacing w:val="0"/>
          <w:position w:val="0"/>
          <w:sz w:val="24"/>
          <w:shd w:fill="auto" w:val="clear"/>
        </w:rPr>
        <w:t xml:space="preserve">Построение графика квадратичной функции по точкам.</w:t>
      </w:r>
      <w:r>
        <w:rPr>
          <w:rFonts w:ascii="Times New Roman" w:hAnsi="Times New Roman" w:cs="Times New Roman" w:eastAsia="Times New Roman"/>
          <w:color w:val="auto"/>
          <w:spacing w:val="0"/>
          <w:position w:val="0"/>
          <w:sz w:val="24"/>
          <w:shd w:fill="auto" w:val="clear"/>
        </w:rPr>
        <w:t xml:space="preserve"> Нахождение нулей квадратичной функции, </w:t>
      </w:r>
      <w:r>
        <w:rPr>
          <w:rFonts w:ascii="Times New Roman" w:hAnsi="Times New Roman" w:cs="Times New Roman" w:eastAsia="Times New Roman"/>
          <w:i/>
          <w:color w:val="auto"/>
          <w:spacing w:val="0"/>
          <w:position w:val="0"/>
          <w:sz w:val="24"/>
          <w:shd w:fill="auto" w:val="clear"/>
        </w:rPr>
        <w:t xml:space="preserve">множества значений, промежутков знакопостоянства, промежутков монотонности</w:t>
      </w:r>
      <w:r>
        <w:rPr>
          <w:rFonts w:ascii="Times New Roman" w:hAnsi="Times New Roman" w:cs="Times New Roman" w:eastAsia="Times New Roman"/>
          <w:color w:val="auto"/>
          <w:spacing w:val="0"/>
          <w:position w:val="0"/>
          <w:sz w:val="24"/>
          <w:shd w:fill="auto" w:val="clear"/>
        </w:rPr>
        <w:t xml:space="preserve"> Степенные функции с натуральными показателями 2 и 3, их графики и свойства. </w:t>
      </w:r>
      <w:r>
        <w:rPr>
          <w:rFonts w:ascii="Times New Roman" w:hAnsi="Times New Roman" w:cs="Times New Roman" w:eastAsia="Times New Roman"/>
          <w:i/>
          <w:color w:val="auto"/>
          <w:spacing w:val="0"/>
          <w:position w:val="0"/>
          <w:sz w:val="24"/>
          <w:shd w:fill="auto" w:val="clear"/>
        </w:rPr>
        <w:t xml:space="preserve">Преобразование графика функции  для построения графиков функций вида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Графики функций </w:t>
      </w:r>
      <w:r>
        <w:rPr>
          <w:rFonts w:ascii="Times New Roman" w:hAnsi="Times New Roman" w:cs="Times New Roman" w:eastAsia="Times New Roman"/>
          <w:color w:val="auto"/>
          <w:spacing w:val="0"/>
          <w:position w:val="0"/>
          <w:sz w:val="24"/>
          <w:shd w:fill="auto" w:val="clear"/>
        </w:rPr>
        <w:t xml:space="preserve">, ,,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Числовые последовательности. </w:t>
      </w:r>
      <w:r>
        <w:rPr>
          <w:rFonts w:ascii="Times New Roman" w:hAnsi="Times New Roman" w:cs="Times New Roman" w:eastAsia="Times New Roman"/>
          <w:color w:val="auto"/>
          <w:spacing w:val="0"/>
          <w:position w:val="0"/>
          <w:sz w:val="24"/>
          <w:shd w:fill="auto" w:val="clear"/>
        </w:rPr>
        <w:t xml:space="preserve">Понятие числовой последовательности. Задание последовательности рекуррентной формулой и формулой n-го члена. Примеры числовых последовательностей. Бесконечные последовательности.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Арифметическая и геометрическая прогрессии. . Свойства арифметической прогрессии.  Формулы n-го члена арифметической и геометрической прогрессии, суммы первых n членов. </w:t>
      </w:r>
      <w:r>
        <w:rPr>
          <w:rFonts w:ascii="Times New Roman" w:hAnsi="Times New Roman" w:cs="Times New Roman" w:eastAsia="Times New Roman"/>
          <w:i/>
          <w:color w:val="auto"/>
          <w:spacing w:val="0"/>
          <w:position w:val="0"/>
          <w:sz w:val="24"/>
          <w:shd w:fill="auto" w:val="clear"/>
        </w:rPr>
        <w:t xml:space="preserve">Сходящаяся геометрическая прогрессия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Изображение членов арифметической и геометрической прогрессии точками координатной плоскости.</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текстовых задач.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текстовых задач арифметическим способом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таблиц, схем, чертежей, других средств представления данных при решении задач.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на движение, работу и покупки. </w:t>
      </w:r>
      <w:r>
        <w:rPr>
          <w:rFonts w:ascii="Times New Roman" w:hAnsi="Times New Roman" w:cs="Times New Roman" w:eastAsia="Times New Roman"/>
          <w:color w:val="auto"/>
          <w:spacing w:val="0"/>
          <w:position w:val="0"/>
          <w:sz w:val="24"/>
          <w:shd w:fill="auto" w:val="clear"/>
        </w:rPr>
        <w:t xml:space="preserve">Анализ возможных ситуаций взаимного расположеня объектов при их движении, соотношения объёмов выполняемых работ при совместной работе.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на части, доли, проценты. </w:t>
      </w:r>
      <w:r>
        <w:rPr>
          <w:rFonts w:ascii="Times New Roman" w:hAnsi="Times New Roman" w:cs="Times New Roman" w:eastAsia="Times New Roman"/>
          <w:color w:val="auto"/>
          <w:spacing w:val="0"/>
          <w:position w:val="0"/>
          <w:sz w:val="24"/>
          <w:shd w:fill="auto" w:val="clear"/>
        </w:rPr>
        <w:t xml:space="preserve">Решение задач на нахождение части числа и числа по его части. Решение задач на проценты и доли. Применение пропорций при решении задач</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Логические задачи. </w:t>
      </w:r>
      <w:r>
        <w:rPr>
          <w:rFonts w:ascii="Times New Roman" w:hAnsi="Times New Roman" w:cs="Times New Roman" w:eastAsia="Times New Roman"/>
          <w:color w:val="auto"/>
          <w:spacing w:val="0"/>
          <w:position w:val="0"/>
          <w:sz w:val="24"/>
          <w:shd w:fill="auto" w:val="clear"/>
        </w:rPr>
        <w:t xml:space="preserve">Решение логических задач. </w:t>
      </w:r>
      <w:r>
        <w:rPr>
          <w:rFonts w:ascii="Times New Roman" w:hAnsi="Times New Roman" w:cs="Times New Roman" w:eastAsia="Times New Roman"/>
          <w:i/>
          <w:color w:val="auto"/>
          <w:spacing w:val="0"/>
          <w:position w:val="0"/>
          <w:sz w:val="24"/>
          <w:shd w:fill="auto" w:val="clear"/>
        </w:rPr>
        <w:t xml:space="preserve">Решение логических задач с помощью графов, таблиц</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методы решения текстовых задач: </w:t>
      </w:r>
      <w:r>
        <w:rPr>
          <w:rFonts w:ascii="Times New Roman" w:hAnsi="Times New Roman" w:cs="Times New Roman" w:eastAsia="Times New Roman"/>
          <w:color w:val="auto"/>
          <w:spacing w:val="0"/>
          <w:position w:val="0"/>
          <w:sz w:val="24"/>
          <w:shd w:fill="auto" w:val="clear"/>
        </w:rPr>
        <w:t xml:space="preserve">арифметический, алгебраический, перебор вариантов. </w:t>
      </w:r>
      <w:r>
        <w:rPr>
          <w:rFonts w:ascii="Times New Roman" w:hAnsi="Times New Roman" w:cs="Times New Roman" w:eastAsia="Times New Roman"/>
          <w:i/>
          <w:color w:val="auto"/>
          <w:spacing w:val="0"/>
          <w:position w:val="0"/>
          <w:sz w:val="24"/>
          <w:shd w:fill="auto" w:val="clear"/>
        </w:rPr>
        <w:t xml:space="preserve">Первичные представления о других методах решения задач (геометрические и графические методы)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Вероятность и статистика.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Описательная статистика. </w:t>
      </w:r>
      <w:r>
        <w:rPr>
          <w:rFonts w:ascii="Times New Roman" w:hAnsi="Times New Roman" w:cs="Times New Roman" w:eastAsia="Times New Roman"/>
          <w:color w:val="auto"/>
          <w:spacing w:val="0"/>
          <w:position w:val="0"/>
          <w:sz w:val="24"/>
          <w:shd w:fill="auto" w:val="clear"/>
        </w:rPr>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Меры рассеивания: </w:t>
      </w:r>
      <w:r>
        <w:rPr>
          <w:rFonts w:ascii="Times New Roman" w:hAnsi="Times New Roman" w:cs="Times New Roman" w:eastAsia="Times New Roman"/>
          <w:i/>
          <w:color w:val="auto"/>
          <w:spacing w:val="0"/>
          <w:position w:val="0"/>
          <w:sz w:val="24"/>
          <w:shd w:fill="auto" w:val="clear"/>
        </w:rPr>
        <w:t xml:space="preserve">дисперсия и стандартное отклонение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Изменчивость при измерениях. </w:t>
      </w:r>
      <w:r>
        <w:rPr>
          <w:rFonts w:ascii="Times New Roman" w:hAnsi="Times New Roman" w:cs="Times New Roman" w:eastAsia="Times New Roman"/>
          <w:i/>
          <w:color w:val="auto"/>
          <w:spacing w:val="0"/>
          <w:position w:val="0"/>
          <w:sz w:val="24"/>
          <w:shd w:fill="auto" w:val="clear"/>
        </w:rPr>
        <w:t xml:space="preserve">Решающие правила. Закономерности в изменчивых величинах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Случайные события и вероятность.  </w:t>
      </w:r>
      <w:r>
        <w:rPr>
          <w:rFonts w:ascii="Times New Roman" w:hAnsi="Times New Roman" w:cs="Times New Roman" w:eastAsia="Times New Roman"/>
          <w:color w:val="auto"/>
          <w:spacing w:val="0"/>
          <w:position w:val="0"/>
          <w:sz w:val="24"/>
          <w:shd w:fill="auto" w:val="clear"/>
        </w:rPr>
        <w:t xml:space="preserve">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cs="Times New Roman" w:eastAsia="Times New Roman"/>
          <w:i/>
          <w:color w:val="auto"/>
          <w:spacing w:val="0"/>
          <w:position w:val="0"/>
          <w:sz w:val="24"/>
          <w:shd w:fill="auto" w:val="clear"/>
        </w:rPr>
        <w:t xml:space="preserve">Представление событий с помощью диаграмм Эйлера. Противоположные события, объединение и пересечение событий. Правило сложения вероятностей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Случайный выбор .Представление эксперимента в виде дерева. Независимые события. Умножение вероятностей независимых событий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Последовательные независимые испытания.</w:t>
      </w:r>
      <w:r>
        <w:rPr>
          <w:rFonts w:ascii="Times New Roman" w:hAnsi="Times New Roman" w:cs="Times New Roman" w:eastAsia="Times New Roman"/>
          <w:color w:val="auto"/>
          <w:spacing w:val="0"/>
          <w:position w:val="0"/>
          <w:sz w:val="24"/>
          <w:shd w:fill="auto" w:val="clear"/>
        </w:rPr>
        <w:t xml:space="preserve"> Представление о независимых событиях в жизни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Комбинаторика.</w:t>
      </w:r>
      <w:r>
        <w:rPr>
          <w:rFonts w:ascii="Times New Roman" w:hAnsi="Times New Roman" w:cs="Times New Roman" w:eastAsia="Times New Roman"/>
          <w:color w:val="auto"/>
          <w:spacing w:val="0"/>
          <w:position w:val="0"/>
          <w:sz w:val="24"/>
          <w:shd w:fill="auto" w:val="clear"/>
        </w:rPr>
        <w:t xml:space="preserve"> Решение комбинаторных задач перебором вариантов. Комбинаторное правило умножения. Перестановки и факториал. </w:t>
      </w:r>
      <w:r>
        <w:rPr>
          <w:rFonts w:ascii="Times New Roman" w:hAnsi="Times New Roman" w:cs="Times New Roman" w:eastAsia="Times New Roman"/>
          <w:i/>
          <w:color w:val="auto"/>
          <w:spacing w:val="0"/>
          <w:position w:val="0"/>
          <w:sz w:val="24"/>
          <w:shd w:fill="auto" w:val="clear"/>
        </w:rPr>
        <w:t xml:space="preserve">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Случайные величины. </w:t>
      </w:r>
      <w:r>
        <w:rPr>
          <w:rFonts w:ascii="Times New Roman" w:hAnsi="Times New Roman" w:cs="Times New Roman" w:eastAsia="Times New Roman"/>
          <w:i/>
          <w:color w:val="auto"/>
          <w:spacing w:val="0"/>
          <w:position w:val="0"/>
          <w:sz w:val="24"/>
          <w:shd w:fill="auto" w:val="clear"/>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Логика и множества.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Теоретико- множественные понятия. </w:t>
      </w:r>
      <w:r>
        <w:rPr>
          <w:rFonts w:ascii="Times New Roman" w:hAnsi="Times New Roman" w:cs="Times New Roman" w:eastAsia="Times New Roman"/>
          <w:color w:val="auto"/>
          <w:spacing w:val="0"/>
          <w:position w:val="0"/>
          <w:sz w:val="24"/>
          <w:shd w:fill="auto" w:val="clear"/>
        </w:rPr>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Иллюстрация отношений между множествами с помощью диаграмм Эйлера- Венна.</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Элементы логики. </w:t>
      </w:r>
      <w:r>
        <w:rPr>
          <w:rFonts w:ascii="Times New Roman" w:hAnsi="Times New Roman" w:cs="Times New Roman" w:eastAsia="Times New Roman"/>
          <w:color w:val="auto"/>
          <w:spacing w:val="0"/>
          <w:position w:val="0"/>
          <w:sz w:val="24"/>
          <w:shd w:fill="auto" w:val="clear"/>
        </w:rPr>
        <w:t xml:space="preserve">Понятие о равносильности, следовании, употребление логических связок  </w:t>
      </w:r>
      <w:r>
        <w:rPr>
          <w:rFonts w:ascii="Times New Roman" w:hAnsi="Times New Roman" w:cs="Times New Roman" w:eastAsia="Times New Roman"/>
          <w:i/>
          <w:color w:val="auto"/>
          <w:spacing w:val="0"/>
          <w:position w:val="0"/>
          <w:sz w:val="24"/>
          <w:shd w:fill="auto" w:val="clear"/>
        </w:rPr>
        <w:t xml:space="preserve">если …, то …, в том и только в том случае, </w:t>
      </w:r>
      <w:r>
        <w:rPr>
          <w:rFonts w:ascii="Times New Roman" w:hAnsi="Times New Roman" w:cs="Times New Roman" w:eastAsia="Times New Roman"/>
          <w:color w:val="auto"/>
          <w:spacing w:val="0"/>
          <w:position w:val="0"/>
          <w:sz w:val="24"/>
          <w:shd w:fill="auto" w:val="clear"/>
        </w:rPr>
        <w:t xml:space="preserve">логические связки </w:t>
      </w:r>
      <w:r>
        <w:rPr>
          <w:rFonts w:ascii="Times New Roman" w:hAnsi="Times New Roman" w:cs="Times New Roman" w:eastAsia="Times New Roman"/>
          <w:i/>
          <w:color w:val="auto"/>
          <w:spacing w:val="0"/>
          <w:position w:val="0"/>
          <w:sz w:val="24"/>
          <w:shd w:fill="auto" w:val="clear"/>
        </w:rPr>
        <w:t xml:space="preserve">и, или.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Математика в историческом развитии.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Зарождение алгебры в недрах арифметики. Ал- 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Н.Х. Абель, Э. Галуа.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Изобретение метода координат, позволяющего переводить геометрические  объекты на язык алгебры. Примеры различных систем координат на плоскости.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  Леонардо Пизанского  (Фибоначчи) о кроликах, числа Фибоначчи. Задача о шахматной доске.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Истоки теории вероятностей: страховое дело, азартные игры. П. Ферма и Б. Паскаль. Я. Бернулли. А. Н. Колмогоров.</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Планируемые результаты.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7-9 </w:t>
      </w:r>
      <w:r>
        <w:rPr>
          <w:rFonts w:ascii="Times New Roman" w:hAnsi="Times New Roman" w:cs="Times New Roman" w:eastAsia="Times New Roman"/>
          <w:b/>
          <w:color w:val="auto"/>
          <w:spacing w:val="0"/>
          <w:position w:val="0"/>
          <w:sz w:val="28"/>
          <w:shd w:fill="auto" w:val="clear"/>
        </w:rPr>
        <w:t xml:space="preserve">классы</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bl>
      <w:tblPr/>
      <w:tblGrid>
        <w:gridCol w:w="2315"/>
        <w:gridCol w:w="5412"/>
        <w:gridCol w:w="7015"/>
      </w:tblGrid>
      <w:tr>
        <w:trPr>
          <w:trHeight w:val="1" w:hRule="atLeast"/>
          <w:jc w:val="center"/>
        </w:trPr>
        <w:tc>
          <w:tcPr>
            <w:tcW w:w="2315" w:type="dxa"/>
            <w:tcBorders>
              <w:top w:val="single" w:color="00000a" w:sz="5"/>
              <w:left w:val="single" w:color="00000a" w:sz="5"/>
              <w:bottom w:val="single" w:color="00000a" w:sz="5"/>
              <w:right w:val="single" w:color="00000a" w:sz="5"/>
            </w:tcBorders>
            <w:shd w:color="000000" w:fill="c6d9f1"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Раздел</w:t>
            </w:r>
          </w:p>
        </w:tc>
        <w:tc>
          <w:tcPr>
            <w:tcW w:w="5412" w:type="dxa"/>
            <w:tcBorders>
              <w:top w:val="single" w:color="00000a" w:sz="5"/>
              <w:left w:val="single" w:color="00000a" w:sz="5"/>
              <w:bottom w:val="single" w:color="00000a" w:sz="5"/>
              <w:right w:val="single" w:color="00000a" w:sz="5"/>
            </w:tcBorders>
            <w:shd w:color="000000" w:fill="c6d9f1"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Выпускник научится (для использования в повседневной жизни и обеспечения возможности успешного продолжения образования на базовом уровне)</w:t>
            </w:r>
          </w:p>
        </w:tc>
        <w:tc>
          <w:tcPr>
            <w:tcW w:w="7015" w:type="dxa"/>
            <w:tcBorders>
              <w:top w:val="single" w:color="00000a" w:sz="5"/>
              <w:left w:val="single" w:color="00000a" w:sz="5"/>
              <w:bottom w:val="single" w:color="00000a" w:sz="5"/>
              <w:right w:val="single" w:color="00000a" w:sz="5"/>
            </w:tcBorders>
            <w:shd w:color="000000" w:fill="c6d9f1"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tc>
      </w:tr>
      <w:tr>
        <w:trPr>
          <w:trHeight w:val="546" w:hRule="auto"/>
          <w:jc w:val="center"/>
        </w:trPr>
        <w:tc>
          <w:tcPr>
            <w:tcW w:w="23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Элементы теории множеств и </w:t>
              <w:br/>
              <w:t xml:space="preserve">математической логики</w:t>
            </w:r>
          </w:p>
        </w:tc>
        <w:tc>
          <w:tcPr>
            <w:tcW w:w="541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2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Оперировать на базовом уровне понятиями: множество, элемент множества, подмножество, принадлежность;</w:t>
            </w:r>
          </w:p>
          <w:p>
            <w:pPr>
              <w:numPr>
                <w:ilvl w:val="0"/>
                <w:numId w:val="12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задавать множества перечислением их элементов;</w:t>
            </w:r>
          </w:p>
          <w:p>
            <w:pPr>
              <w:numPr>
                <w:ilvl w:val="0"/>
                <w:numId w:val="127"/>
              </w:numPr>
              <w:tabs>
                <w:tab w:val="left" w:pos="93" w:leader="none"/>
                <w:tab w:val="left" w:pos="63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находить пересечение, объединение, подмножество в простейших ситуациях;</w:t>
            </w:r>
          </w:p>
          <w:p>
            <w:pPr>
              <w:numPr>
                <w:ilvl w:val="0"/>
                <w:numId w:val="127"/>
              </w:numPr>
              <w:tabs>
                <w:tab w:val="left" w:pos="93" w:leader="none"/>
                <w:tab w:val="left" w:pos="63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оперировать на базовом уровне понятиями: определение, аксиома, теорема, доказательство;</w:t>
            </w:r>
          </w:p>
          <w:p>
            <w:pPr>
              <w:numPr>
                <w:ilvl w:val="0"/>
                <w:numId w:val="127"/>
              </w:numPr>
              <w:tabs>
                <w:tab w:val="left" w:pos="93" w:leader="none"/>
                <w:tab w:val="left" w:pos="63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приводить примеры и контрпримеры для подтвержнения своих высказываний.</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30"/>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использовать графическое представление множеств для описания реальных процессов и явлений, при решении задач других учебных предметов</w:t>
            </w:r>
          </w:p>
        </w:tc>
        <w:tc>
          <w:tcPr>
            <w:tcW w:w="70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3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pPr>
              <w:numPr>
                <w:ilvl w:val="0"/>
                <w:numId w:val="13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изображать множества и отношение множеств с помощью кругов Эйлера;</w:t>
            </w:r>
          </w:p>
          <w:p>
            <w:pPr>
              <w:numPr>
                <w:ilvl w:val="0"/>
                <w:numId w:val="13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определять принадлежность элемента множеству, объединению и пересечению множеств;</w:t>
            </w:r>
          </w:p>
          <w:p>
            <w:pPr>
              <w:numPr>
                <w:ilvl w:val="0"/>
                <w:numId w:val="13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задавать множество с помощью перечисления элементов, словесного описания;</w:t>
            </w:r>
          </w:p>
          <w:p>
            <w:pPr>
              <w:numPr>
                <w:ilvl w:val="0"/>
                <w:numId w:val="13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pPr>
              <w:numPr>
                <w:ilvl w:val="0"/>
                <w:numId w:val="13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строить высказывания, отрицания высказываний.</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3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строить цепочки умозаключений на основе использования правил логики;</w:t>
            </w:r>
          </w:p>
          <w:p>
            <w:pPr>
              <w:numPr>
                <w:ilvl w:val="0"/>
                <w:numId w:val="132"/>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использовать множества, операции с множествами, их графическое представление для описания реальных процессов и явлений</w:t>
            </w:r>
          </w:p>
        </w:tc>
      </w:tr>
      <w:tr>
        <w:trPr>
          <w:trHeight w:val="1134" w:hRule="auto"/>
          <w:jc w:val="center"/>
        </w:trPr>
        <w:tc>
          <w:tcPr>
            <w:tcW w:w="23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Числа</w:t>
            </w:r>
          </w:p>
          <w:p>
            <w:pPr>
              <w:spacing w:before="0" w:after="0" w:line="240"/>
              <w:ind w:right="0" w:left="0" w:firstLine="0"/>
              <w:jc w:val="left"/>
              <w:rPr>
                <w:color w:val="auto"/>
                <w:spacing w:val="0"/>
                <w:position w:val="0"/>
                <w:shd w:fill="auto" w:val="clear"/>
              </w:rPr>
            </w:pPr>
          </w:p>
        </w:tc>
        <w:tc>
          <w:tcPr>
            <w:tcW w:w="541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3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pPr>
              <w:numPr>
                <w:ilvl w:val="0"/>
                <w:numId w:val="13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использовать свойства чисел и правила действий при выполнении вычислений;</w:t>
            </w:r>
          </w:p>
          <w:p>
            <w:pPr>
              <w:numPr>
                <w:ilvl w:val="0"/>
                <w:numId w:val="13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использовать признаки делимости на 2, 5, 3, 9, 10 при выполнении вычислений и решении несложных задач;</w:t>
            </w:r>
          </w:p>
          <w:p>
            <w:pPr>
              <w:numPr>
                <w:ilvl w:val="0"/>
                <w:numId w:val="13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выполнять округление рациональных чисел в соответствии с правилами;</w:t>
            </w:r>
          </w:p>
          <w:p>
            <w:pPr>
              <w:numPr>
                <w:ilvl w:val="0"/>
                <w:numId w:val="13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оценивать значение квадратного корня из положительного целого числа;</w:t>
            </w:r>
          </w:p>
          <w:p>
            <w:pPr>
              <w:numPr>
                <w:ilvl w:val="0"/>
                <w:numId w:val="13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распознавать рациональные и иррациональные числа;</w:t>
            </w:r>
          </w:p>
          <w:p>
            <w:pPr>
              <w:numPr>
                <w:ilvl w:val="0"/>
                <w:numId w:val="13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сравнивать числа.</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оценивать результаты вычислений при решении практических задач;</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выполнять сравнение чисел в реальных ситуациях;</w:t>
            </w:r>
          </w:p>
          <w:p>
            <w:pPr>
              <w:numPr>
                <w:ilvl w:val="0"/>
                <w:numId w:val="138"/>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составлять числовые выражения при решении практических задач и задач из других учебных предметов</w:t>
            </w:r>
          </w:p>
        </w:tc>
        <w:tc>
          <w:tcPr>
            <w:tcW w:w="70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понимать и объяснять смысл позиционной записи натурального числа;</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выполнять вычисления, в том числе с использованием приёмов рациональных вычислений;</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выполнять округление рациональных чисел с заданной точностью;</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сравнивать рациональные и иррациональные числа;</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представлять рациональное число в виде десятичной дроби</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упорядочивать числа, записанные в виде обыкновенной и десятичной дроби;</w:t>
            </w:r>
          </w:p>
          <w:p>
            <w:pPr>
              <w:numPr>
                <w:ilvl w:val="0"/>
                <w:numId w:val="1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находить НОД и НОК чисел и использовать их при решении задач.</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4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применять правила приближенных вычислений при решении практических задач и решении задач других учебных предметов;</w:t>
            </w:r>
          </w:p>
          <w:p>
            <w:pPr>
              <w:numPr>
                <w:ilvl w:val="0"/>
                <w:numId w:val="14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сравнение результатов вычислений при решении практических задач, в том числе приближенных вычислений;</w:t>
            </w:r>
          </w:p>
          <w:p>
            <w:pPr>
              <w:numPr>
                <w:ilvl w:val="0"/>
                <w:numId w:val="14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составлять и оценивать числовые выражения при решении практических задач и задач из других учебных предметов;</w:t>
            </w:r>
          </w:p>
          <w:p>
            <w:pPr>
              <w:numPr>
                <w:ilvl w:val="0"/>
                <w:numId w:val="140"/>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записывать и округлять числовые значения реальных величин с использованием разных систем измерения</w:t>
            </w:r>
          </w:p>
        </w:tc>
      </w:tr>
      <w:tr>
        <w:trPr>
          <w:trHeight w:val="1134" w:hRule="auto"/>
          <w:jc w:val="center"/>
        </w:trPr>
        <w:tc>
          <w:tcPr>
            <w:tcW w:w="23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Тождественные преобразования</w:t>
            </w:r>
          </w:p>
          <w:p>
            <w:pPr>
              <w:spacing w:before="0" w:after="0" w:line="240"/>
              <w:ind w:right="0" w:left="0" w:firstLine="0"/>
              <w:jc w:val="left"/>
              <w:rPr>
                <w:color w:val="auto"/>
                <w:spacing w:val="0"/>
                <w:position w:val="0"/>
                <w:shd w:fill="auto" w:val="clear"/>
              </w:rPr>
            </w:pPr>
          </w:p>
        </w:tc>
        <w:tc>
          <w:tcPr>
            <w:tcW w:w="541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43"/>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pPr>
              <w:numPr>
                <w:ilvl w:val="0"/>
                <w:numId w:val="143"/>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выполнять несложные преобразования целых выражений: раскрывать скобки, приводить подобные слагаемые;</w:t>
            </w:r>
          </w:p>
          <w:p>
            <w:pPr>
              <w:numPr>
                <w:ilvl w:val="0"/>
                <w:numId w:val="143"/>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w:t>
            </w:r>
          </w:p>
          <w:p>
            <w:pPr>
              <w:numPr>
                <w:ilvl w:val="0"/>
                <w:numId w:val="143"/>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выполнять несложные преобразования дробно-линейных выражений и выражений с квадратными корнями.</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понимать смысл записи числа в стандартном виде;</w:t>
            </w:r>
          </w:p>
          <w:p>
            <w:pPr>
              <w:numPr>
                <w:ilvl w:val="0"/>
                <w:numId w:val="145"/>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оперировать на базовом уровне понятием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стандартная запись числа</w:t>
            </w:r>
            <w:r>
              <w:rPr>
                <w:rFonts w:ascii="Times New Roman" w:hAnsi="Times New Roman" w:cs="Times New Roman" w:eastAsia="Times New Roman"/>
                <w:color w:val="auto"/>
                <w:spacing w:val="0"/>
                <w:position w:val="0"/>
                <w:sz w:val="22"/>
                <w:shd w:fill="auto" w:val="clear"/>
              </w:rPr>
              <w:t xml:space="preserve">»</w:t>
            </w:r>
          </w:p>
        </w:tc>
        <w:tc>
          <w:tcPr>
            <w:tcW w:w="70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степени с натуральным показателем, степени с целым отрицательным показателем;</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выделять квадрат суммы и разности одночленов;</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раскладывать на множители квадратный   трёхчлен;</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преобразования выражений, содержащих квадратные корни;</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выделять квадрат суммы или разности двучлена в выражениях, содержащих квадратные корни;</w:t>
            </w:r>
          </w:p>
          <w:p>
            <w:pPr>
              <w:numPr>
                <w:ilvl w:val="0"/>
                <w:numId w:val="14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преобразования выражений, содержащих модуль.</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47"/>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преобразования и действия с числами, записанными в стандартном виде;</w:t>
            </w:r>
          </w:p>
          <w:p>
            <w:pPr>
              <w:numPr>
                <w:ilvl w:val="0"/>
                <w:numId w:val="147"/>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выполнять преобразования алгебраических выражений при решении задач других учебных предметов</w:t>
            </w:r>
          </w:p>
        </w:tc>
      </w:tr>
      <w:tr>
        <w:trPr>
          <w:trHeight w:val="1134" w:hRule="auto"/>
          <w:jc w:val="center"/>
        </w:trPr>
        <w:tc>
          <w:tcPr>
            <w:tcW w:w="23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Уравнения и неравенства</w:t>
            </w:r>
          </w:p>
          <w:p>
            <w:pPr>
              <w:spacing w:before="0" w:after="0" w:line="240"/>
              <w:ind w:right="0" w:left="0" w:firstLine="0"/>
              <w:jc w:val="left"/>
              <w:rPr>
                <w:color w:val="auto"/>
                <w:spacing w:val="0"/>
                <w:position w:val="0"/>
                <w:shd w:fill="auto" w:val="clear"/>
              </w:rPr>
            </w:pPr>
          </w:p>
        </w:tc>
        <w:tc>
          <w:tcPr>
            <w:tcW w:w="541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50"/>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pPr>
              <w:numPr>
                <w:ilvl w:val="0"/>
                <w:numId w:val="150"/>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справедливость числовых равенств и неравенств;</w:t>
            </w:r>
          </w:p>
          <w:p>
            <w:pPr>
              <w:numPr>
                <w:ilvl w:val="0"/>
                <w:numId w:val="150"/>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линейные неравенства и несложные неравенства, сводящиеся к линейным;</w:t>
            </w:r>
          </w:p>
          <w:p>
            <w:pPr>
              <w:numPr>
                <w:ilvl w:val="0"/>
                <w:numId w:val="150"/>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системы несложных линейных уравнений, неравенств;</w:t>
            </w:r>
          </w:p>
          <w:p>
            <w:pPr>
              <w:numPr>
                <w:ilvl w:val="0"/>
                <w:numId w:val="150"/>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является ли данное число решением уравнения (неравенства);</w:t>
            </w:r>
          </w:p>
          <w:p>
            <w:pPr>
              <w:numPr>
                <w:ilvl w:val="0"/>
                <w:numId w:val="150"/>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квадратные уравнения по формуле корней квадратного уравнения;</w:t>
            </w:r>
          </w:p>
          <w:p>
            <w:pPr>
              <w:numPr>
                <w:ilvl w:val="0"/>
                <w:numId w:val="150"/>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изображать решения неравенств и их систем на числовой прямой.</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52"/>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составлять и решать линейные уравнения при решении задач, возникающих в других учебных предметах</w:t>
            </w:r>
          </w:p>
        </w:tc>
        <w:tc>
          <w:tcPr>
            <w:tcW w:w="70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линейные уравнения и уравнения, сводимые к линейным с помощью тождественных преобразований;</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квадратные уравнения и уравнения, сводимые к квадратным с помощью тождественных преобразований;</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дробно-линейные уравнения;</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простейшие иррациональные уравнения вида , ;</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уравнения вида;</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уравнения способом разложения на множители и замены переменной;</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использовать метод интервалов для решения целых и дробно-рациональных неравенств;</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линейные уравнения и неравенства с параметрами;</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несложные квадратные уравнения с параметром;</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несложные системы линейных уравнений с параметрами;</w:t>
            </w:r>
          </w:p>
          <w:p>
            <w:pPr>
              <w:numPr>
                <w:ilvl w:val="0"/>
                <w:numId w:val="152"/>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несложные уравнения в целых числах.</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54"/>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pPr>
              <w:numPr>
                <w:ilvl w:val="0"/>
                <w:numId w:val="154"/>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pPr>
              <w:numPr>
                <w:ilvl w:val="0"/>
                <w:numId w:val="154"/>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pPr>
              <w:numPr>
                <w:ilvl w:val="0"/>
                <w:numId w:val="154"/>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tc>
      </w:tr>
      <w:tr>
        <w:trPr>
          <w:trHeight w:val="1134" w:hRule="auto"/>
          <w:jc w:val="center"/>
        </w:trPr>
        <w:tc>
          <w:tcPr>
            <w:tcW w:w="23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Функции</w:t>
            </w:r>
          </w:p>
          <w:p>
            <w:pPr>
              <w:spacing w:before="0" w:after="0" w:line="240"/>
              <w:ind w:right="0" w:left="0" w:firstLine="0"/>
              <w:jc w:val="left"/>
              <w:rPr>
                <w:color w:val="auto"/>
                <w:spacing w:val="0"/>
                <w:position w:val="0"/>
                <w:shd w:fill="auto" w:val="clear"/>
              </w:rPr>
            </w:pPr>
          </w:p>
        </w:tc>
        <w:tc>
          <w:tcPr>
            <w:tcW w:w="541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значение функции по заданному значению аргумента;</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значение аргумента по заданному значению функции в несложных ситуациях;</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положение точки по её координатам, координаты точки по её положению на координатной плоскости;</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график линейной функции;</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является ли данный график графиком заданной функции (линейной, квадратичной, обратной пропорциональности);</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приближённые значения координат точки пересечения графиков функций;</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последовательность, арифметическая прогрессия, геометрическая прогрессия;</w:t>
            </w:r>
          </w:p>
          <w:p>
            <w:pPr>
              <w:numPr>
                <w:ilvl w:val="0"/>
                <w:numId w:val="157"/>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решать задачи на прогрессии, в которых ответ может быть получен непосредственным подсчётом без применения формул.</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pPr>
              <w:numPr>
                <w:ilvl w:val="0"/>
                <w:numId w:val="159"/>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использовать свойства линейной функции и ее график при решении задач из других учебных предметов</w:t>
            </w:r>
          </w:p>
        </w:tc>
        <w:tc>
          <w:tcPr>
            <w:tcW w:w="70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строить графики линейной, квадратичной функций, обратной пропорциональности, функции вида: ,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 примере квадратичной функции, использовать преобразования графика функции y=f(x) для построения графиков функций ;</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исследовать функцию по её графику;</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находить множество значений, нули, промежутки знакопостоянства, монотонности квадратичной функции;</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понятиями: последовательность, арифметическая прогрессия, геометрическая прогрессия;</w:t>
            </w:r>
          </w:p>
          <w:p>
            <w:pPr>
              <w:numPr>
                <w:ilvl w:val="0"/>
                <w:numId w:val="159"/>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задачи на арифметическую и геометрическую прогрессию.</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61"/>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иллюстрировать с помощью графика реальную зависимость или процесс по их характеристикам;</w:t>
            </w:r>
          </w:p>
          <w:p>
            <w:pPr>
              <w:numPr>
                <w:ilvl w:val="0"/>
                <w:numId w:val="161"/>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использовать свойства и график квадратичной функции при решении задач из других учебных предметов</w:t>
            </w:r>
          </w:p>
        </w:tc>
      </w:tr>
      <w:tr>
        <w:trPr>
          <w:trHeight w:val="1134" w:hRule="auto"/>
          <w:jc w:val="center"/>
        </w:trPr>
        <w:tc>
          <w:tcPr>
            <w:tcW w:w="23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Статистика и теория вероятностей</w:t>
            </w:r>
          </w:p>
          <w:p>
            <w:pPr>
              <w:spacing w:before="0" w:after="0" w:line="240"/>
              <w:ind w:right="0" w:left="0" w:firstLine="0"/>
              <w:jc w:val="left"/>
              <w:rPr>
                <w:color w:val="auto"/>
                <w:spacing w:val="0"/>
                <w:position w:val="0"/>
                <w:shd w:fill="auto" w:val="clear"/>
              </w:rPr>
            </w:pPr>
          </w:p>
        </w:tc>
        <w:tc>
          <w:tcPr>
            <w:tcW w:w="541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64"/>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представление о статистических характеристиках, вероятности случайного события, комбинаторных задачах;</w:t>
            </w:r>
          </w:p>
          <w:p>
            <w:pPr>
              <w:numPr>
                <w:ilvl w:val="0"/>
                <w:numId w:val="164"/>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простейшие комбинаторные задачи методом прямого и организованного перебора;</w:t>
            </w:r>
          </w:p>
          <w:p>
            <w:pPr>
              <w:numPr>
                <w:ilvl w:val="0"/>
                <w:numId w:val="164"/>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представлять данные в виде таблиц, диаграмм, графиков;</w:t>
            </w:r>
          </w:p>
          <w:p>
            <w:pPr>
              <w:numPr>
                <w:ilvl w:val="0"/>
                <w:numId w:val="164"/>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информацию, представленную в виде таблицы, диаграммы, графика;</w:t>
            </w:r>
          </w:p>
          <w:p>
            <w:pPr>
              <w:numPr>
                <w:ilvl w:val="0"/>
                <w:numId w:val="164"/>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основные статистические характеристики числовых наборов;</w:t>
            </w:r>
          </w:p>
          <w:p>
            <w:pPr>
              <w:numPr>
                <w:ilvl w:val="0"/>
                <w:numId w:val="164"/>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вероятность события в простейших случаях;</w:t>
            </w:r>
          </w:p>
          <w:p>
            <w:pPr>
              <w:numPr>
                <w:ilvl w:val="0"/>
                <w:numId w:val="164"/>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представление о роли закона больших чисел в массовых явлениях.</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оценивать количество возможных вариантов методом перебора;</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иметь представление о роли практически достоверных и маловероятных событий;</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сравнивать </w:t>
            </w:r>
            <w:r>
              <w:rPr>
                <w:rFonts w:ascii="Times New Roman" w:hAnsi="Times New Roman" w:cs="Times New Roman" w:eastAsia="Times New Roman"/>
                <w:color w:val="auto"/>
                <w:spacing w:val="0"/>
                <w:position w:val="0"/>
                <w:sz w:val="24"/>
                <w:shd w:fill="auto" w:val="clear"/>
              </w:rPr>
              <w:t xml:space="preserve">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cs="Times New Roman" w:eastAsia="Times New Roman"/>
                <w:color w:val="auto"/>
                <w:spacing w:val="0"/>
                <w:position w:val="0"/>
                <w:sz w:val="22"/>
                <w:shd w:fill="auto" w:val="clear"/>
              </w:rPr>
              <w:t xml:space="preserve">;</w:t>
            </w:r>
          </w:p>
          <w:p>
            <w:pPr>
              <w:numPr>
                <w:ilvl w:val="0"/>
                <w:numId w:val="166"/>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оценивать вероятность реальных событий и явлений в несложных ситуациях</w:t>
            </w:r>
          </w:p>
        </w:tc>
        <w:tc>
          <w:tcPr>
            <w:tcW w:w="70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извлекать информацию, представленную в таблицах, на диаграммах, графиках;</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составлять таблицы, строить диаграммы и графики на основе данных;</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факториал числа, перестановки и сочетания, треугольник Паскаля;</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применять правило произведения при решении комбинаторных задач;</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представлять информацию с помощью кругов Эйлера;</w:t>
            </w:r>
          </w:p>
          <w:p>
            <w:pPr>
              <w:numPr>
                <w:ilvl w:val="0"/>
                <w:numId w:val="166"/>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решать задачи на вычисление вероятности с подсчетом количества вариантов с помощью комбинаторики.</w:t>
            </w:r>
          </w:p>
          <w:p>
            <w:pPr>
              <w:tabs>
                <w:tab w:val="left" w:pos="453"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6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2"/>
                <w:shd w:fill="auto" w:val="clear"/>
              </w:rPr>
              <w:t xml:space="preserve">извлекать, интерпретировать и преобразовывать информацию, </w:t>
            </w:r>
            <w:r>
              <w:rPr>
                <w:rFonts w:ascii="Times New Roman" w:hAnsi="Times New Roman" w:cs="Times New Roman" w:eastAsia="Times New Roman"/>
                <w:i/>
                <w:color w:val="auto"/>
                <w:spacing w:val="0"/>
                <w:position w:val="0"/>
                <w:sz w:val="24"/>
                <w:shd w:fill="auto" w:val="clear"/>
              </w:rPr>
              <w:t xml:space="preserve">представленную в таблицах, на диаграммах, графиках, отражающую свойства и характеристики реальных процессов и явлений;</w:t>
            </w:r>
          </w:p>
          <w:p>
            <w:pPr>
              <w:numPr>
                <w:ilvl w:val="0"/>
                <w:numId w:val="16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определять статистические характеристики выборок по таблицам, диаграммам, графикам, выполнять сравнение в зависимости от цели решения задачи;</w:t>
            </w:r>
          </w:p>
          <w:p>
            <w:pPr>
              <w:numPr>
                <w:ilvl w:val="0"/>
                <w:numId w:val="168"/>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оценивать вероятность реальных событий и явлений</w:t>
            </w:r>
          </w:p>
        </w:tc>
      </w:tr>
      <w:tr>
        <w:trPr>
          <w:trHeight w:val="1134" w:hRule="auto"/>
          <w:jc w:val="center"/>
        </w:trPr>
        <w:tc>
          <w:tcPr>
            <w:tcW w:w="23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Текстовые задачи</w:t>
            </w:r>
          </w:p>
          <w:p>
            <w:pPr>
              <w:spacing w:before="0" w:after="0" w:line="240"/>
              <w:ind w:right="0" w:left="0" w:firstLine="0"/>
              <w:jc w:val="left"/>
              <w:rPr>
                <w:color w:val="auto"/>
                <w:spacing w:val="0"/>
                <w:position w:val="0"/>
                <w:shd w:fill="auto" w:val="clear"/>
              </w:rPr>
            </w:pPr>
          </w:p>
        </w:tc>
        <w:tc>
          <w:tcPr>
            <w:tcW w:w="541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Решать несложные сюжетные задачи разных типов на все арифметические действия;</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осуществлять способ поиска решения задачи, в котором рассуждение строится от условия к требованию или от требования к условию;</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составлять план решения задачи;</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выделять этапы решения задачи;</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интерпретировать вычислительные результаты в задаче, исследовать полученное решение задачи;</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знать различие скоростей объекта в стоячей воде, против течения и по течению реки;</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решать задачи на нахождение части числа и числа по его части;</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решать задачи разных типов (на работу, на покупки, на движение), связывающих три величины, выделять эти величины и отношения между ними;</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находить процент от числа, число по проценту от него, находить процентное снижение или процентное повышение величины;</w:t>
            </w:r>
          </w:p>
          <w:p>
            <w:pPr>
              <w:numPr>
                <w:ilvl w:val="0"/>
                <w:numId w:val="17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решать несложные логические задачи методом рассуждений.</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73"/>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выдвигать гипотезы о возможных предельных значениях искомых в задаче величин (делать прикидку)</w:t>
            </w:r>
          </w:p>
        </w:tc>
        <w:tc>
          <w:tcPr>
            <w:tcW w:w="7015"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Решать простые и сложные задачи разных типов, а также задачи повышенной трудности;</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использовать разные краткие записи как модели текстов сложных задач для построения поисковой схемы и решения задач;</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различать модель текста и модель решения задачи, конструировать к одной модели решения несложной задачи разные модели текста задачи;</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знать и применять оба способа поиска решения задач (от требования к условию и от условия к требованию);</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моделировать рассуждения при поиске решения задач с помощью граф-схемы;</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выделять этапы решения задачи и содержание каждого этапа;</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анализировать затруднения при решении задач;</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выполнять различные преобразования предложенной задачи, конструировать новые задачи из данной, в том числе обратные;</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интерпретировать вычислительные результаты в задаче, исследовать полученное решение задачи;</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исследовать всевозможные ситуации при решении задач на движение по реке, рассматривать разные системы отсчёта;</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решать разнообразные задачи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на части</w:t>
            </w:r>
            <w:r>
              <w:rPr>
                <w:rFonts w:ascii="Times New Roman" w:hAnsi="Times New Roman" w:cs="Times New Roman" w:eastAsia="Times New Roman"/>
                <w:i/>
                <w:color w:val="auto"/>
                <w:spacing w:val="0"/>
                <w:position w:val="0"/>
                <w:sz w:val="22"/>
                <w:shd w:fill="auto" w:val="clear"/>
              </w:rPr>
              <w:t xml:space="preserve">»,</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владеть основными методами решения задач на смеси, сплавы, концентрации;</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решать задачи на проценты, в том числе, сложные проценты с обоснованием, используя разные способы;</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решать логические задачи разными способами, в том числе, с двумя блоками и с тремя блоками данных с помощью таблиц;</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решать задачи по комбинаторике и теории вероятностей на основе использования изученных методов и обосновывать решение;</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решать несложные задачи по математической статистике;</w:t>
            </w:r>
          </w:p>
          <w:p>
            <w:pPr>
              <w:numPr>
                <w:ilvl w:val="0"/>
                <w:numId w:val="17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17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pPr>
              <w:numPr>
                <w:ilvl w:val="0"/>
                <w:numId w:val="175"/>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решать и конструировать задачи на основе рассмотрения реальных ситуаций, в которых не требуется точный вычислительный результат;</w:t>
            </w:r>
          </w:p>
          <w:p>
            <w:pPr>
              <w:numPr>
                <w:ilvl w:val="0"/>
                <w:numId w:val="175"/>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решать задачи на движение по реке, рассматривая разные системы отсчета</w:t>
            </w:r>
          </w:p>
        </w:tc>
      </w:tr>
    </w:tbl>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МОУ Ильинская СОШ Угличского района Ярославской области</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Утверждена приказом руководителя</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образовательного учреждения</w:t>
      </w:r>
    </w:p>
    <w:p>
      <w:pPr>
        <w:spacing w:before="0" w:after="0" w:line="240"/>
        <w:ind w:right="0" w:left="70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МОУ ИЛЬИНСКАЯ СОШ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от    </w:t>
      </w:r>
    </w:p>
    <w:p>
      <w:pPr>
        <w:tabs>
          <w:tab w:val="left" w:pos="10068" w:leader="none"/>
        </w:tabs>
        <w:spacing w:before="0" w:after="0" w:line="240"/>
        <w:ind w:right="0" w:left="7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Директор школы                                                                                                    </w:t>
      </w:r>
    </w:p>
    <w:p>
      <w:pPr>
        <w:tabs>
          <w:tab w:val="left" w:pos="9573" w:leader="none"/>
        </w:tabs>
        <w:spacing w:before="0" w:after="0" w:line="240"/>
        <w:ind w:right="0" w:left="7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p>
    <w:p>
      <w:pPr>
        <w:spacing w:before="0" w:after="0" w:line="240"/>
        <w:ind w:right="0" w:left="708"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670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Рабочая программа учебного курса геометрии в 7-9 классе.</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Учителя математики МОУ ИЛЬИНСКАЯ СОШ</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Морозовой Татьяны Владимировны.</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2019-2020 </w:t>
      </w:r>
      <w:r>
        <w:rPr>
          <w:rFonts w:ascii="Times New Roman" w:hAnsi="Times New Roman" w:cs="Times New Roman" w:eastAsia="Times New Roman"/>
          <w:b/>
          <w:color w:val="auto"/>
          <w:spacing w:val="0"/>
          <w:position w:val="0"/>
          <w:sz w:val="28"/>
          <w:shd w:fill="auto" w:val="clear"/>
        </w:rPr>
        <w:t xml:space="preserve">учебный год.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по геометрии  составлена на основе Фундаментального ядра содержания общего образования , Федерального  государственного образовательного стандарта основного общего образования второго поколения, на основе примерной Программы по  математике 5-9 классы 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Просвещение</w:t>
      </w:r>
      <w:r>
        <w:rPr>
          <w:rFonts w:ascii="Times New Roman" w:hAnsi="Times New Roman" w:cs="Times New Roman" w:eastAsia="Times New Roman"/>
          <w:color w:val="auto"/>
          <w:spacing w:val="0"/>
          <w:position w:val="0"/>
          <w:sz w:val="24"/>
          <w:shd w:fill="auto" w:val="clear"/>
        </w:rPr>
        <w:t xml:space="preserve">» 2011 </w:t>
      </w:r>
      <w:r>
        <w:rPr>
          <w:rFonts w:ascii="Times New Roman" w:hAnsi="Times New Roman" w:cs="Times New Roman" w:eastAsia="Times New Roman"/>
          <w:color w:val="auto"/>
          <w:spacing w:val="0"/>
          <w:position w:val="0"/>
          <w:sz w:val="24"/>
          <w:shd w:fill="auto" w:val="clear"/>
        </w:rPr>
        <w:t xml:space="preserve">г. ,  авторской программы Л.С. Атанасяна, В.Ф. Бутузова, С.Б. Кадомцева и др. по геометрии к учебнику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Геометрия 7-9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Л.С. Атанасян, В.Ф. Бутузов, С.Б. Кадомцев и др. 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Просвещение</w:t>
      </w:r>
      <w:r>
        <w:rPr>
          <w:rFonts w:ascii="Times New Roman" w:hAnsi="Times New Roman" w:cs="Times New Roman" w:eastAsia="Times New Roman"/>
          <w:color w:val="auto"/>
          <w:spacing w:val="0"/>
          <w:position w:val="0"/>
          <w:sz w:val="24"/>
          <w:shd w:fill="auto" w:val="clear"/>
        </w:rPr>
        <w:t xml:space="preserve">» 2016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учащимися системой геометрических знаний и умений необходимо в повседневной жизни, для изучения смежных дисциплин и продолжения образования.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Геометрия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физики. Развитие логического мышления учащихся при изучении геометрии способствует усвоению предметов гуманитарного цикла. Практические умения и навыки геометрического характера необходимы для трудовой деятельности и профессиональной подготовки школьников.</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Общая характеристика курса.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курсе условно можно выделить следующие содержательные линии: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Наглядная геометрия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Геометрические фигуры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Измерение геометрических величин</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Координаты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Векторы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Логика и множества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Геометрия в историческом развитии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 относящийся к линии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Наглядная геометрия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способствует развитию пространственных представлений учащихся в рамках изучения планиметрии.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разделов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Геометрические фигуры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Измерение геометрических величин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нацелено на получение конкретных знаний о геометрической фигуре как важнейшей математической модели для описания окружающего мира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 а также практических.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 относящийся к содержательным линиям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Координаты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Векторы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значительной степени несёт в себе межпредметные знания, которые находят применение как в различных математических дисциплинах, так и в смежных предметах.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Особенностью линии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Логики и множества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то, что представленный здесь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Геометрия в историческом развитии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предназначена для формирования представлений о геометрии как части человеческой культуры, для общего развития школьников, для создания культурно- исторической среды обучения.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Место предмета в учебном плане.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Базисный учебный (образовательный) план на изучение геометрии в основной школе отводит 2 учебных часа в неделю , всего 68 часов в течении каждого года.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olor w:val="auto"/>
          <w:spacing w:val="0"/>
          <w:position w:val="0"/>
          <w:sz w:val="28"/>
          <w:shd w:fill="auto" w:val="clear"/>
        </w:rPr>
        <w:t xml:space="preserve">Цели обучения.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обеспечивает достижение следующих результатов освоения образовательной программы основного общего образования: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целостного мировоззрения, соответсвующего  современному уровню развития науки и общественной практики;</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коммуникативной компетентностив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Критичность мышления, умение распознавать логически некорректные высказывания, отличать гипотезу от факта;</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Креативность мышления, инициативу, находчивость, активность при решении геометрических задач;</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контролировать процесс и результат учебной математической деятельности;</w:t>
      </w:r>
    </w:p>
    <w:p>
      <w:pPr>
        <w:numPr>
          <w:ilvl w:val="0"/>
          <w:numId w:val="196"/>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к эмоциональному восприятию математических объектов, задач, решений, рассуждений;</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Метапредметные:</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осуществлять контроль по результату и по способу действия на уровне произвольного внимания и вносить необходимые коррективы;</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устанавливать причинно- следственные связи, строить логическое рассуждение, умозаключение( индуктивное, дедуктивное и по аналогии) и выводы;</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создавать, применять и преобразовывать знаково- символические средств, модели и схемы для решения учебных и познавательных задач;</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и развитие учебной и общепользовательской компетентности в области использования информационно- коммуникационных технологий (ИКТ- компетентности);</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видеть математическую задачу в контексте проблемной ситуации в других дисциплинах, в окружающей жизни;</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понимать и использовать математические средства наглядности ( рисунки, чертежи, схемы и др.) для иллюстрации, интерпретации, аргументации;</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выдвигать гипотезы при решении учебных задач и понимать необходимость их проверки;</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применять индуктивные и дедуктивные способы рассуждений, видеть различные стратегии решения задач;</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сущности алгоритмических предписаний и умение действовать в соответствии с предложенным алгоритмом;</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самостоятельно ставить цели, выбирать и создавать алгоритмы для решения учебных математических проблем;</w:t>
      </w:r>
    </w:p>
    <w:p>
      <w:pPr>
        <w:numPr>
          <w:ilvl w:val="0"/>
          <w:numId w:val="198"/>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и осуществлять деятельность, направленную на решение задач исследовательского характера;</w:t>
      </w:r>
    </w:p>
    <w:p>
      <w:pPr>
        <w:spacing w:before="0" w:after="0" w:line="240"/>
        <w:ind w:right="0" w:left="1080" w:firstLine="0"/>
        <w:jc w:val="left"/>
        <w:rPr>
          <w:rFonts w:ascii="Calibri" w:hAnsi="Calibri" w:cs="Calibri" w:eastAsia="Calibri"/>
          <w:color w:val="auto"/>
          <w:spacing w:val="0"/>
          <w:position w:val="0"/>
          <w:sz w:val="22"/>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Предметные:</w:t>
      </w:r>
    </w:p>
    <w:p>
      <w:pPr>
        <w:numPr>
          <w:ilvl w:val="0"/>
          <w:numId w:val="2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w:t>
      </w:r>
    </w:p>
    <w:p>
      <w:pPr>
        <w:numPr>
          <w:ilvl w:val="0"/>
          <w:numId w:val="2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работать с геометрическим текстом (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pPr>
        <w:numPr>
          <w:ilvl w:val="0"/>
          <w:numId w:val="2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навыками устных, письменных, инструментальных вычислений;</w:t>
      </w:r>
    </w:p>
    <w:p>
      <w:pPr>
        <w:numPr>
          <w:ilvl w:val="0"/>
          <w:numId w:val="2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pPr>
        <w:numPr>
          <w:ilvl w:val="0"/>
          <w:numId w:val="2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Усвоение систематических знаний о плоских фигурах и их свойствах, а также на наглядном уровне- о простейших пространственных телах, умение применять систематические знания для решения геометрических и практических задач;</w:t>
      </w:r>
    </w:p>
    <w:p>
      <w:pPr>
        <w:numPr>
          <w:ilvl w:val="0"/>
          <w:numId w:val="2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измерять длины отрезков, величины углов использовать формулы для нахождения периметров, площадей и объёмов геометрических фигур;</w:t>
      </w:r>
    </w:p>
    <w:p>
      <w:pPr>
        <w:numPr>
          <w:ilvl w:val="0"/>
          <w:numId w:val="200"/>
        </w:num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olor w:val="auto"/>
          <w:spacing w:val="0"/>
          <w:position w:val="0"/>
          <w:sz w:val="28"/>
          <w:shd w:fill="auto" w:val="clear"/>
        </w:rPr>
        <w:t xml:space="preserve">Содержание учебного предмета</w:t>
      </w:r>
    </w:p>
    <w:p>
      <w:pPr>
        <w:spacing w:before="0" w:after="0" w:line="240"/>
        <w:ind w:right="0" w:left="-28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Наглядная геометрия.</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и их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 ентах и простейших свойствах. Примеры развёрток многогранников, цилиндра, конуса.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объёма: единицы объёма. Объём прямоугольного параллелепипеда, куба.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 </w:t>
      </w:r>
      <w:r>
        <w:rPr>
          <w:rFonts w:ascii="Times New Roman" w:hAnsi="Times New Roman" w:cs="Times New Roman" w:eastAsia="Times New Roman"/>
          <w:color w:val="auto"/>
          <w:spacing w:val="0"/>
          <w:position w:val="0"/>
          <w:sz w:val="24"/>
          <w:shd w:fill="auto" w:val="clear"/>
        </w:rPr>
        <w:t xml:space="preserve">Геометрическая фигура. Формирование представлений о метапредметном понятии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фигура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 Линия, ломаная, плоскость. Прямые и углы. Точка, прямая, плоскость. Отрезок, луч. Угол. Виды углов. Вертикальные и смежные углы. Биссектриса угла.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Параллельные и пересекающиеся прямые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Признаки и свойства параллельности прямых. Аксиома параллельности Евклида.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Геометрическое место точек. Свойства биссектрисы угла и серединного перпендикуляра к отрезку.</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Свойства равных треугольников. Неравенство треугольника. Соотношение между сторонами и углами треугольника. Остроугольный, прямоугольный и тупоугольный треугольники.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Сумма углов треугольника. Внешние углы треугольника. Теорема Фалеса. Подобие треугольников. Теорема Пифагора. Синус, косинус, тангенс, котангенс острого угла прямоугольного треугольника и углов от 0 до 180 градусов;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треугольников.</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Многоугольник .Элементы и свойства многоугольника. Распознавание некоторых многоугольников. Выпуклые и невыпуклые  многоугольники. Сумма углов выпуклого многоугольника. Правильные многоугольники.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Окружность и круг. Элементы и свойства окружности и круга.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Геометрические преобразования.  Представление о метапредметном понятии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преобразование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Пропорциональные отрезки, подобие фигур. Признаки подобия треугольников.  Понятие о равенстве фигур. Свойства равных треугольников. Понятие о движении: осевая и центральная симметрия, параллельный перенос, поворот. Понятие о подобии фигур и гомотетия. Комбинации движений на плоскости и их свойства.</w:t>
      </w:r>
    </w:p>
    <w:p>
      <w:pPr>
        <w:spacing w:before="0" w:after="0" w:line="240"/>
        <w:ind w:right="0" w:left="-283" w:firstLine="0"/>
        <w:jc w:val="left"/>
        <w:rPr>
          <w:rFonts w:ascii="Calibri" w:hAnsi="Calibri" w:cs="Calibri" w:eastAsia="Calibri"/>
          <w:color w:val="auto"/>
          <w:spacing w:val="0"/>
          <w:position w:val="0"/>
          <w:sz w:val="22"/>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Построения с помощью циркуля и линейки. Основные задачи на построение: деление отрезка пополам; построение угла, равного данному; построение треугольника по трём сторонам, двум сторонам и углу между ними, стороне и двум прилежащим к ним углам. построение перпендикуляра к прямой; построение биссектрисы угла; деление отрезка на n равных частей, деление отрезка в данном отношении.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Геометрические построения для иллюстрации свойств геометрических фигур.</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Инструменты для построений: циркуль, линейка, угольник.</w:t>
      </w:r>
    </w:p>
    <w:p>
      <w:pPr>
        <w:spacing w:before="0" w:after="0" w:line="240"/>
        <w:ind w:right="0" w:left="-283" w:firstLine="0"/>
        <w:jc w:val="left"/>
        <w:rPr>
          <w:rFonts w:ascii="Calibri" w:hAnsi="Calibri" w:cs="Calibri" w:eastAsia="Calibri"/>
          <w:color w:val="auto"/>
          <w:spacing w:val="0"/>
          <w:position w:val="0"/>
          <w:sz w:val="22"/>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задач на вычисление, доказательство и построение с использованием свойств изученных фигур.</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Измерение геометрических величин.  </w:t>
      </w:r>
      <w:r>
        <w:rPr>
          <w:rFonts w:ascii="Times New Roman" w:hAnsi="Times New Roman" w:cs="Times New Roman" w:eastAsia="Times New Roman"/>
          <w:color w:val="auto"/>
          <w:spacing w:val="0"/>
          <w:position w:val="0"/>
          <w:sz w:val="24"/>
          <w:shd w:fill="auto" w:val="clear"/>
        </w:rPr>
        <w:t xml:space="preserve">Длина отрезка Понятие величины. Измерение длины. Единицы измерения длины. . Расстояние от точки до прямой. Расстояние между параллельными прямыми. Расстояние между фигурами.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Периметр многоугольника.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Длина окружности, число ∏ , длина дуги окружности.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Градусная мера угла, соответствие между величиной центрального угла и длиной дуги окружности.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площади плоских фигур.  Свойства площадей.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Свойства объёма. Измерение объёма.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задач на вычисление и доказательство с использованием изученных формул.</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Координаты. </w:t>
      </w:r>
      <w:r>
        <w:rPr>
          <w:rFonts w:ascii="Times New Roman" w:hAnsi="Times New Roman" w:cs="Times New Roman" w:eastAsia="Times New Roman"/>
          <w:color w:val="auto"/>
          <w:spacing w:val="0"/>
          <w:position w:val="0"/>
          <w:sz w:val="24"/>
          <w:shd w:fill="auto" w:val="clear"/>
        </w:rPr>
        <w:t xml:space="preserve"> Уравнение прямой. Координаты середины отрезка. Формула расстояния между двумя точками плоскости. Уравнение окружности. Координаты вектора. Уравнения фигур. Применение векторов и координат для решения простейших геометрических задач.</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Векторы.</w:t>
      </w:r>
      <w:r>
        <w:rPr>
          <w:rFonts w:ascii="Times New Roman" w:hAnsi="Times New Roman" w:cs="Times New Roman" w:eastAsia="Times New Roman"/>
          <w:color w:val="auto"/>
          <w:spacing w:val="0"/>
          <w:position w:val="0"/>
          <w:sz w:val="24"/>
          <w:shd w:fill="auto" w:val="clear"/>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Использование векторов в физике.</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Теоретико-множественные понятия.  </w:t>
      </w:r>
      <w:r>
        <w:rPr>
          <w:rFonts w:ascii="Times New Roman" w:hAnsi="Times New Roman" w:cs="Times New Roman" w:eastAsia="Times New Roman"/>
          <w:color w:val="auto"/>
          <w:spacing w:val="0"/>
          <w:position w:val="0"/>
          <w:sz w:val="24"/>
          <w:shd w:fill="auto" w:val="clear"/>
        </w:rPr>
        <w:t xml:space="preserve">Множество, элемент множества. Задание множеств перечислением элементов, характеристическим свойством. Подмножество. Объединение и пересечение множеств.</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Элементы логики.</w:t>
      </w:r>
      <w:r>
        <w:rPr>
          <w:rFonts w:ascii="Times New Roman" w:hAnsi="Times New Roman" w:cs="Times New Roman" w:eastAsia="Times New Roman"/>
          <w:color w:val="auto"/>
          <w:spacing w:val="0"/>
          <w:position w:val="0"/>
          <w:sz w:val="24"/>
          <w:shd w:fill="auto" w:val="clear"/>
        </w:rPr>
        <w:t xml:space="preserve">  Определение. Аксиомы и теоремы. Доказательство. Доказательство от противного. Теорема, обратная данной. Пример и контрпример.</w:t>
      </w:r>
    </w:p>
    <w:p>
      <w:pPr>
        <w:spacing w:before="0" w:after="0" w:line="240"/>
        <w:ind w:right="0" w:left="-283"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Понятие о равносильности ,следовании, употребление логических связок  </w:t>
      </w:r>
      <w:r>
        <w:rPr>
          <w:rFonts w:ascii="Times New Roman" w:hAnsi="Times New Roman" w:cs="Times New Roman" w:eastAsia="Times New Roman"/>
          <w:i/>
          <w:color w:val="auto"/>
          <w:spacing w:val="0"/>
          <w:position w:val="0"/>
          <w:sz w:val="24"/>
          <w:shd w:fill="auto" w:val="clear"/>
        </w:rPr>
        <w:t xml:space="preserve">если …, то …, в том и только в том случае, </w:t>
      </w:r>
      <w:r>
        <w:rPr>
          <w:rFonts w:ascii="Times New Roman" w:hAnsi="Times New Roman" w:cs="Times New Roman" w:eastAsia="Times New Roman"/>
          <w:color w:val="auto"/>
          <w:spacing w:val="0"/>
          <w:position w:val="0"/>
          <w:sz w:val="24"/>
          <w:shd w:fill="auto" w:val="clear"/>
        </w:rPr>
        <w:t xml:space="preserve">логические связки </w:t>
      </w:r>
      <w:r>
        <w:rPr>
          <w:rFonts w:ascii="Times New Roman" w:hAnsi="Times New Roman" w:cs="Times New Roman" w:eastAsia="Times New Roman"/>
          <w:i/>
          <w:color w:val="auto"/>
          <w:spacing w:val="0"/>
          <w:position w:val="0"/>
          <w:sz w:val="24"/>
          <w:shd w:fill="auto" w:val="clear"/>
        </w:rPr>
        <w:t xml:space="preserve">и, или.</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Геометрия в историческом развитии. </w:t>
      </w:r>
      <w:r>
        <w:rPr>
          <w:rFonts w:ascii="Times New Roman" w:hAnsi="Times New Roman" w:cs="Times New Roman" w:eastAsia="Times New Roman"/>
          <w:color w:val="auto"/>
          <w:spacing w:val="0"/>
          <w:position w:val="0"/>
          <w:sz w:val="24"/>
          <w:shd w:fill="auto" w:val="clear"/>
        </w:rPr>
        <w:t xml:space="preserve">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 Золотое сечение.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Евклида.. История пятого постулата.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Геометрия и искусство. Геометрические закономерности окружающего мира.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Астрономия и геометрия. Что и как узнали Анаксагор, Эратосфен и Аристарх о размерах Луны, Земли и Солнца. Расстояние от Земли до Луны и Солнца. Измерение расстояния от Земли до Марса.</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Роль российских учёных в развитии математики  Л. Эйлер. Н.И. Лобачевский, П.Л. Чебышев, С. Ковалевская, А.Н. Колмогоров.</w:t>
      </w:r>
    </w:p>
    <w:p>
      <w:pPr>
        <w:spacing w:before="0" w:after="0" w:line="240"/>
        <w:ind w:right="0" w:left="-283"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Математика в развитии России: Петр I, школа математических и навигацких наук, развитие российского флота, 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Крылов. Космическая программа и 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Келдыш</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Изобретение метода координат, позволяющего переводить геометрические объекты на язык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алгебры. Р. Декарт и П. Ферма. Примеры различных систем координат на плоскости.</w:t>
      </w:r>
    </w:p>
    <w:p>
      <w:pPr>
        <w:spacing w:before="0" w:after="0" w:line="240"/>
        <w:ind w:right="0" w:left="-283" w:firstLine="0"/>
        <w:jc w:val="left"/>
        <w:rPr>
          <w:rFonts w:ascii="Calibri" w:hAnsi="Calibri" w:cs="Calibri" w:eastAsia="Calibri"/>
          <w:color w:val="auto"/>
          <w:spacing w:val="0"/>
          <w:position w:val="0"/>
          <w:sz w:val="22"/>
          <w:shd w:fill="auto" w:val="clear"/>
        </w:rPr>
      </w:pP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1440" w:firstLine="0"/>
        <w:jc w:val="left"/>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Calibri" w:hAnsi="Calibri" w:cs="Calibri" w:eastAsia="Calibri"/>
          <w:color w:val="auto"/>
          <w:spacing w:val="0"/>
          <w:position w:val="0"/>
          <w:sz w:val="22"/>
          <w:shd w:fill="auto" w:val="clear"/>
        </w:rPr>
      </w:pPr>
    </w:p>
    <w:p>
      <w:pPr>
        <w:spacing w:before="0" w:after="0" w:line="240"/>
        <w:ind w:right="0" w:left="144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 </w:t>
      </w:r>
      <w:r>
        <w:rPr>
          <w:rFonts w:ascii="Times New Roman" w:hAnsi="Times New Roman" w:cs="Times New Roman" w:eastAsia="Times New Roman"/>
          <w:b/>
          <w:color w:val="auto"/>
          <w:spacing w:val="0"/>
          <w:position w:val="0"/>
          <w:sz w:val="28"/>
          <w:shd w:fill="auto" w:val="clear"/>
        </w:rPr>
        <w:t xml:space="preserve">Планируемые результаты.</w:t>
      </w:r>
    </w:p>
    <w:tbl>
      <w:tblPr/>
      <w:tblGrid>
        <w:gridCol w:w="2332"/>
        <w:gridCol w:w="5462"/>
        <w:gridCol w:w="6948"/>
      </w:tblGrid>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07"/>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Выпускник научится (для использования в повседневной жизни и обеспечения возможности успешного продолжения образования на базовом уровне</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07"/>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Выпускник получит возможность научиться в 7-9 классах ( для обеспечения возможности успешного продолжения образования на базовом и углублённом уровнях)</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Геометрические фигуры</w:t>
            </w:r>
          </w:p>
          <w:p>
            <w:pPr>
              <w:spacing w:before="0" w:after="0" w:line="240"/>
              <w:ind w:right="0" w:left="0" w:firstLine="0"/>
              <w:jc w:val="left"/>
              <w:rPr>
                <w:color w:val="auto"/>
                <w:spacing w:val="0"/>
                <w:position w:val="0"/>
                <w:shd w:fill="auto" w:val="clear"/>
              </w:rPr>
            </w:pP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1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геометрических фигур;</w:t>
            </w:r>
          </w:p>
          <w:p>
            <w:pPr>
              <w:numPr>
                <w:ilvl w:val="0"/>
                <w:numId w:val="21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извлекать информацию о геометрических фигурах, представленную на чертежах в явном виде;</w:t>
            </w:r>
          </w:p>
          <w:p>
            <w:pPr>
              <w:numPr>
                <w:ilvl w:val="0"/>
                <w:numId w:val="21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для решения задач геометрические факты, если условия их применения заданы в явной форме;</w:t>
            </w:r>
          </w:p>
          <w:p>
            <w:pPr>
              <w:numPr>
                <w:ilvl w:val="0"/>
                <w:numId w:val="21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задачи на нахождение геометрических величин по образцам или алгоритмам.</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13"/>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использовать свойства геометрических фигур для решения типовых задач, возникающих в ситуациях повседневной жизни, задач практического содержания</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1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геометрических фигур;</w:t>
            </w:r>
          </w:p>
          <w:p>
            <w:pPr>
              <w:numPr>
                <w:ilvl w:val="0"/>
                <w:numId w:val="21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извлекать, интерпретировать и преобразовывать информацию о геометрических фигурах, представленную на чертежах;</w:t>
            </w:r>
          </w:p>
          <w:p>
            <w:pPr>
              <w:numPr>
                <w:ilvl w:val="0"/>
                <w:numId w:val="21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применять геометрические факты для решения задач, в том числе, предполагающих несколько шагов решения;</w:t>
            </w:r>
          </w:p>
          <w:p>
            <w:pPr>
              <w:numPr>
                <w:ilvl w:val="0"/>
                <w:numId w:val="21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формулировать в простейших случаях свойства и признаки фигур;</w:t>
            </w:r>
          </w:p>
          <w:p>
            <w:pPr>
              <w:numPr>
                <w:ilvl w:val="0"/>
                <w:numId w:val="21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доказывать геометрические утверждения;</w:t>
            </w:r>
          </w:p>
          <w:p>
            <w:pPr>
              <w:numPr>
                <w:ilvl w:val="0"/>
                <w:numId w:val="21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владеть стандартной классификацией плоских фигур (треугольников и четырёхугольников).</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15"/>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2"/>
                <w:shd w:fill="auto" w:val="clear"/>
              </w:rPr>
              <w:t xml:space="preserve">использовать свойства геометрических фигур для решения </w:t>
            </w:r>
            <w:r>
              <w:rPr>
                <w:rFonts w:ascii="Times New Roman" w:hAnsi="Times New Roman" w:cs="Times New Roman" w:eastAsia="Times New Roman"/>
                <w:i/>
                <w:color w:val="auto"/>
                <w:spacing w:val="0"/>
                <w:position w:val="0"/>
                <w:sz w:val="24"/>
                <w:shd w:fill="auto" w:val="clear"/>
              </w:rPr>
              <w:t xml:space="preserve">задач практического характера и задач из смежных дисциплин</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Отношения</w:t>
            </w:r>
          </w:p>
          <w:p>
            <w:pPr>
              <w:spacing w:before="0" w:after="0" w:line="240"/>
              <w:ind w:right="0" w:left="0" w:firstLine="0"/>
              <w:jc w:val="left"/>
              <w:rPr>
                <w:color w:val="auto"/>
                <w:spacing w:val="0"/>
                <w:position w:val="0"/>
                <w:shd w:fill="auto" w:val="clear"/>
              </w:rPr>
            </w:pP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18"/>
              </w:numPr>
              <w:tabs>
                <w:tab w:val="left" w:pos="93" w:leader="none"/>
                <w:tab w:val="left" w:pos="1677689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20"/>
              </w:numPr>
              <w:tabs>
                <w:tab w:val="left" w:pos="93" w:leader="none"/>
                <w:tab w:val="left" w:pos="1677689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использовать отношения для решения простейших задач, возникающих в реальной жизни</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применять теорему Фалеса и теорему о пропорциональных отрезках при решении задач;</w:t>
            </w:r>
          </w:p>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характеризовать взаимное расположение прямой и окружности, двух окружностей.</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23"/>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2"/>
                <w:shd w:fill="auto" w:val="clear"/>
              </w:rPr>
              <w:t xml:space="preserve">использовать отношения для решения задач, возникающих в реальной жизни</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Измерения и вычисления</w:t>
            </w:r>
          </w:p>
          <w:p>
            <w:pPr>
              <w:spacing w:before="0" w:after="0" w:line="240"/>
              <w:ind w:right="0" w:left="0" w:firstLine="0"/>
              <w:jc w:val="left"/>
              <w:rPr>
                <w:color w:val="auto"/>
                <w:spacing w:val="0"/>
                <w:position w:val="0"/>
                <w:shd w:fill="auto" w:val="clear"/>
              </w:rPr>
            </w:pP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2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измерение длин, расстояний, величин углов, с помощью инструментов для измерений длин и углов;</w:t>
            </w:r>
          </w:p>
          <w:p>
            <w:pPr>
              <w:numPr>
                <w:ilvl w:val="0"/>
                <w:numId w:val="22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формулы периметра, площади и объёма, площади поверхности отдельных многогранников при вычислениях, когда все данные имеются в условии;</w:t>
            </w:r>
          </w:p>
          <w:p>
            <w:pPr>
              <w:numPr>
                <w:ilvl w:val="0"/>
                <w:numId w:val="226"/>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теорему Пифагора, базовые тригонометрические соотношения для вычисления длин, расстояний, площадей в простейших случаях.</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28"/>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2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pPr>
              <w:numPr>
                <w:ilvl w:val="0"/>
                <w:numId w:val="22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проводить простые вычисления на объёмных телах;</w:t>
            </w:r>
          </w:p>
          <w:p>
            <w:pPr>
              <w:numPr>
                <w:ilvl w:val="0"/>
                <w:numId w:val="22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формулировать задачи на вычисление длин, площадей и объёмов и решать их.</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3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проводить вычисления на местности;</w:t>
            </w:r>
          </w:p>
          <w:p>
            <w:pPr>
              <w:numPr>
                <w:ilvl w:val="0"/>
                <w:numId w:val="230"/>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2"/>
                <w:shd w:fill="auto" w:val="clear"/>
              </w:rPr>
              <w:t xml:space="preserve">применять формулы при вычислениях в смежных учебных предметах, в окружающей действительности</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Геометрические построения</w:t>
            </w: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33"/>
              </w:numPr>
              <w:tabs>
                <w:tab w:val="left" w:pos="93" w:leader="none"/>
                <w:tab w:val="left" w:pos="1677685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Изображать типовые плоские фигуры и фигуры в пространстве от руки и с помощью инструментов.</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35"/>
              </w:numPr>
              <w:tabs>
                <w:tab w:val="left" w:pos="93" w:leader="none"/>
                <w:tab w:val="left" w:pos="167768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выполнять простейшие построения на местности, необходимые в реальной жизни</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Изображать геометрические фигуры по текстовому и символьному описанию;</w:t>
            </w:r>
          </w:p>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свободно оперировать чертёжными инструментами в несложных случаях,</w:t>
            </w:r>
          </w:p>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изображать типовые плоские фигуры и объемные тела с помощью простейших компьютерных инструментов.</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38"/>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выполнять простейшие построения на местности, необходимые в реальной жизни;</w:t>
            </w:r>
          </w:p>
          <w:p>
            <w:pPr>
              <w:numPr>
                <w:ilvl w:val="0"/>
                <w:numId w:val="238"/>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2"/>
                <w:shd w:fill="auto" w:val="clear"/>
              </w:rPr>
              <w:t xml:space="preserve">оценивать размеры реальных объектов окружающего мира</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Геометрические преобразования</w:t>
            </w: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41"/>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фигуру, симметричную данной фигуре относительно оси и точки.</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43"/>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движение объектов в окружающем мире;</w:t>
            </w:r>
          </w:p>
          <w:p>
            <w:pPr>
              <w:numPr>
                <w:ilvl w:val="0"/>
                <w:numId w:val="243"/>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распознавать симметричные фигуры в окружающем мире</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4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pPr>
              <w:numPr>
                <w:ilvl w:val="0"/>
                <w:numId w:val="24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строить фигуру, подобную данной, пользоваться свойствами подобия для обоснования свойств фигур;</w:t>
            </w:r>
          </w:p>
          <w:p>
            <w:pPr>
              <w:numPr>
                <w:ilvl w:val="0"/>
                <w:numId w:val="243"/>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применять свойства движений для проведения простейших обоснований свойств фигур.</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45"/>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применять свойства движений и применять подобие для построений и вычислений</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Векторы и координаты на плоскости</w:t>
            </w:r>
          </w:p>
          <w:p>
            <w:pPr>
              <w:spacing w:before="0" w:after="0" w:line="240"/>
              <w:ind w:right="0" w:left="0" w:firstLine="0"/>
              <w:jc w:val="left"/>
              <w:rPr>
                <w:color w:val="auto"/>
                <w:spacing w:val="0"/>
                <w:position w:val="0"/>
                <w:shd w:fill="auto" w:val="clear"/>
              </w:rPr>
            </w:pP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48"/>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Оперировать на базовом уровне понятиями вектор, сумма векторов</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произведение вектора на число ,координаты на плоскости;</w:t>
            </w:r>
          </w:p>
          <w:p>
            <w:pPr>
              <w:numPr>
                <w:ilvl w:val="0"/>
                <w:numId w:val="248"/>
              </w:numPr>
              <w:tabs>
                <w:tab w:val="left" w:pos="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приближённо координаты точки по её изображению на координатной плоскости.</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50"/>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использовать векторы для решения простейших задач на определение скорости относительного движения</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5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pPr>
              <w:numPr>
                <w:ilvl w:val="0"/>
                <w:numId w:val="25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pPr>
              <w:numPr>
                <w:ilvl w:val="0"/>
                <w:numId w:val="250"/>
              </w:num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применять векторы и координаты для решения геометрических задач на вычисление длин, углов.</w:t>
            </w:r>
          </w:p>
          <w:p>
            <w:pPr>
              <w:tabs>
                <w:tab w:val="left" w:pos="453"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повседневной жизни и при изучении других предметов:</w:t>
            </w:r>
          </w:p>
          <w:p>
            <w:pPr>
              <w:numPr>
                <w:ilvl w:val="0"/>
                <w:numId w:val="252"/>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2"/>
                <w:shd w:fill="auto" w:val="clear"/>
              </w:rPr>
              <w:t xml:space="preserve">использовать понятия векторов и координат для решения задач по физике, географии и другим учебным предметам</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История математики</w:t>
            </w:r>
          </w:p>
          <w:p>
            <w:pPr>
              <w:spacing w:before="0" w:after="0" w:line="240"/>
              <w:ind w:right="0" w:left="0" w:firstLine="0"/>
              <w:jc w:val="left"/>
              <w:rPr>
                <w:color w:val="auto"/>
                <w:spacing w:val="0"/>
                <w:position w:val="0"/>
                <w:shd w:fill="auto" w:val="clear"/>
              </w:rPr>
            </w:pP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55"/>
              </w:numPr>
              <w:tabs>
                <w:tab w:val="left" w:pos="93" w:leader="none"/>
                <w:tab w:val="left" w:pos="1677689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отдельные выдающиеся результаты, полученные в ходе развития математики как науки;</w:t>
            </w:r>
          </w:p>
          <w:p>
            <w:pPr>
              <w:numPr>
                <w:ilvl w:val="0"/>
                <w:numId w:val="255"/>
              </w:numPr>
              <w:tabs>
                <w:tab w:val="left" w:pos="93" w:leader="none"/>
                <w:tab w:val="left" w:pos="1677689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примеры математических открытий и их авторов, в связи с отечественной и всемирной историей;</w:t>
            </w:r>
          </w:p>
          <w:p>
            <w:pPr>
              <w:numPr>
                <w:ilvl w:val="0"/>
                <w:numId w:val="255"/>
              </w:numPr>
              <w:tabs>
                <w:tab w:val="left" w:pos="93" w:leader="none"/>
                <w:tab w:val="left" w:pos="1677689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понимать роль математики в развитии России</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Характеризовать вклад выдающихся математиков в развитие математики и иных научных областей;</w:t>
            </w:r>
          </w:p>
          <w:p>
            <w:p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понимать роль математики в развитии России</w:t>
            </w:r>
          </w:p>
        </w:tc>
      </w:tr>
      <w:tr>
        <w:trPr>
          <w:trHeight w:val="1134" w:hRule="auto"/>
          <w:jc w:val="center"/>
        </w:trPr>
        <w:tc>
          <w:tcPr>
            <w:tcW w:w="233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Методы математики</w:t>
            </w:r>
          </w:p>
          <w:p>
            <w:pPr>
              <w:spacing w:before="0" w:after="0" w:line="240"/>
              <w:ind w:right="0" w:left="0" w:firstLine="0"/>
              <w:jc w:val="left"/>
              <w:rPr>
                <w:color w:val="auto"/>
                <w:spacing w:val="0"/>
                <w:position w:val="0"/>
                <w:shd w:fill="auto" w:val="clear"/>
              </w:rPr>
            </w:pPr>
          </w:p>
        </w:tc>
        <w:tc>
          <w:tcPr>
            <w:tcW w:w="5462"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numPr>
                <w:ilvl w:val="0"/>
                <w:numId w:val="259"/>
              </w:numPr>
              <w:tabs>
                <w:tab w:val="left" w:pos="93" w:leader="none"/>
                <w:tab w:val="left" w:pos="1677689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подходящий изученный метод для решении изученных типов математических задач;</w:t>
            </w:r>
          </w:p>
          <w:p>
            <w:pPr>
              <w:numPr>
                <w:ilvl w:val="0"/>
                <w:numId w:val="259"/>
              </w:num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математических закономерностей в окружающей действительности и произведениях искусства</w:t>
            </w:r>
          </w:p>
        </w:tc>
        <w:tc>
          <w:tcPr>
            <w:tcW w:w="6948" w:type="dxa"/>
            <w:tcBorders>
              <w:top w:val="single" w:color="00000a" w:sz="5"/>
              <w:left w:val="single" w:color="00000a" w:sz="5"/>
              <w:bottom w:val="single" w:color="00000a" w:sz="5"/>
              <w:right w:val="single" w:color="00000a" w:sz="5"/>
            </w:tcBorders>
            <w:shd w:color="000000" w:fill="ffffff" w:val="clear"/>
            <w:tcMar>
              <w:left w:w="108" w:type="dxa"/>
              <w:right w:w="108" w:type="dxa"/>
            </w:tcMar>
            <w:vAlign w:val="top"/>
          </w:tcPr>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Используя изученные методы, проводить доказательство, выполнять опровержение;</w:t>
            </w:r>
          </w:p>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выбирать изученные методы и их комбинации для решения математических задач;</w:t>
            </w:r>
          </w:p>
          <w:p>
            <w:pPr>
              <w:tabs>
                <w:tab w:val="left" w:pos="93" w:leader="none"/>
              </w:tabs>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использовать математические знания для описания закономерностей в окружающей действительности и произведениях искусства;</w:t>
            </w:r>
          </w:p>
          <w:p>
            <w:pPr>
              <w:tabs>
                <w:tab w:val="left" w:pos="93"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применять простейшие программные средства и электронно-коммуникационные системы при решении математических задач</w:t>
            </w:r>
          </w:p>
        </w:tc>
      </w:tr>
    </w:tbl>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p>
      <w:pPr>
        <w:spacing w:before="0" w:after="0" w:line="240"/>
        <w:ind w:right="0" w:left="357" w:firstLine="709"/>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num w:numId="12">
    <w:abstractNumId w:val="402"/>
  </w:num>
  <w:num w:numId="31">
    <w:abstractNumId w:val="396"/>
  </w:num>
  <w:num w:numId="33">
    <w:abstractNumId w:val="390"/>
  </w:num>
  <w:num w:numId="36">
    <w:abstractNumId w:val="384"/>
  </w:num>
  <w:num w:numId="39">
    <w:abstractNumId w:val="378"/>
  </w:num>
  <w:num w:numId="41">
    <w:abstractNumId w:val="372"/>
  </w:num>
  <w:num w:numId="44">
    <w:abstractNumId w:val="366"/>
  </w:num>
  <w:num w:numId="48">
    <w:abstractNumId w:val="360"/>
  </w:num>
  <w:num w:numId="51">
    <w:abstractNumId w:val="354"/>
  </w:num>
  <w:num w:numId="54">
    <w:abstractNumId w:val="348"/>
  </w:num>
  <w:num w:numId="57">
    <w:abstractNumId w:val="342"/>
  </w:num>
  <w:num w:numId="59">
    <w:abstractNumId w:val="336"/>
  </w:num>
  <w:num w:numId="62">
    <w:abstractNumId w:val="330"/>
  </w:num>
  <w:num w:numId="65">
    <w:abstractNumId w:val="324"/>
  </w:num>
  <w:num w:numId="67">
    <w:abstractNumId w:val="318"/>
  </w:num>
  <w:num w:numId="71">
    <w:abstractNumId w:val="312"/>
  </w:num>
  <w:num w:numId="73">
    <w:abstractNumId w:val="306"/>
  </w:num>
  <w:num w:numId="76">
    <w:abstractNumId w:val="300"/>
  </w:num>
  <w:num w:numId="79">
    <w:abstractNumId w:val="294"/>
  </w:num>
  <w:num w:numId="96">
    <w:abstractNumId w:val="288"/>
  </w:num>
  <w:num w:numId="98">
    <w:abstractNumId w:val="282"/>
  </w:num>
  <w:num w:numId="100">
    <w:abstractNumId w:val="276"/>
  </w:num>
  <w:num w:numId="102">
    <w:abstractNumId w:val="270"/>
  </w:num>
  <w:num w:numId="127">
    <w:abstractNumId w:val="264"/>
  </w:num>
  <w:num w:numId="130">
    <w:abstractNumId w:val="258"/>
  </w:num>
  <w:num w:numId="132">
    <w:abstractNumId w:val="252"/>
  </w:num>
  <w:num w:numId="136">
    <w:abstractNumId w:val="246"/>
  </w:num>
  <w:num w:numId="138">
    <w:abstractNumId w:val="240"/>
  </w:num>
  <w:num w:numId="140">
    <w:abstractNumId w:val="234"/>
  </w:num>
  <w:num w:numId="143">
    <w:abstractNumId w:val="228"/>
  </w:num>
  <w:num w:numId="145">
    <w:abstractNumId w:val="222"/>
  </w:num>
  <w:num w:numId="147">
    <w:abstractNumId w:val="216"/>
  </w:num>
  <w:num w:numId="150">
    <w:abstractNumId w:val="210"/>
  </w:num>
  <w:num w:numId="152">
    <w:abstractNumId w:val="204"/>
  </w:num>
  <w:num w:numId="154">
    <w:abstractNumId w:val="198"/>
  </w:num>
  <w:num w:numId="157">
    <w:abstractNumId w:val="192"/>
  </w:num>
  <w:num w:numId="159">
    <w:abstractNumId w:val="186"/>
  </w:num>
  <w:num w:numId="161">
    <w:abstractNumId w:val="180"/>
  </w:num>
  <w:num w:numId="164">
    <w:abstractNumId w:val="174"/>
  </w:num>
  <w:num w:numId="166">
    <w:abstractNumId w:val="168"/>
  </w:num>
  <w:num w:numId="168">
    <w:abstractNumId w:val="162"/>
  </w:num>
  <w:num w:numId="171">
    <w:abstractNumId w:val="156"/>
  </w:num>
  <w:num w:numId="173">
    <w:abstractNumId w:val="150"/>
  </w:num>
  <w:num w:numId="175">
    <w:abstractNumId w:val="144"/>
  </w:num>
  <w:num w:numId="196">
    <w:abstractNumId w:val="138"/>
  </w:num>
  <w:num w:numId="198">
    <w:abstractNumId w:val="132"/>
  </w:num>
  <w:num w:numId="200">
    <w:abstractNumId w:val="126"/>
  </w:num>
  <w:num w:numId="207">
    <w:abstractNumId w:val="120"/>
  </w:num>
  <w:num w:numId="211">
    <w:abstractNumId w:val="114"/>
  </w:num>
  <w:num w:numId="213">
    <w:abstractNumId w:val="108"/>
  </w:num>
  <w:num w:numId="215">
    <w:abstractNumId w:val="102"/>
  </w:num>
  <w:num w:numId="218">
    <w:abstractNumId w:val="96"/>
  </w:num>
  <w:num w:numId="220">
    <w:abstractNumId w:val="90"/>
  </w:num>
  <w:num w:numId="223">
    <w:abstractNumId w:val="84"/>
  </w:num>
  <w:num w:numId="226">
    <w:abstractNumId w:val="78"/>
  </w:num>
  <w:num w:numId="228">
    <w:abstractNumId w:val="72"/>
  </w:num>
  <w:num w:numId="230">
    <w:abstractNumId w:val="66"/>
  </w:num>
  <w:num w:numId="233">
    <w:abstractNumId w:val="60"/>
  </w:num>
  <w:num w:numId="235">
    <w:abstractNumId w:val="54"/>
  </w:num>
  <w:num w:numId="238">
    <w:abstractNumId w:val="48"/>
  </w:num>
  <w:num w:numId="241">
    <w:abstractNumId w:val="42"/>
  </w:num>
  <w:num w:numId="243">
    <w:abstractNumId w:val="36"/>
  </w:num>
  <w:num w:numId="245">
    <w:abstractNumId w:val="30"/>
  </w:num>
  <w:num w:numId="248">
    <w:abstractNumId w:val="24"/>
  </w:num>
  <w:num w:numId="250">
    <w:abstractNumId w:val="18"/>
  </w:num>
  <w:num w:numId="252">
    <w:abstractNumId w:val="12"/>
  </w:num>
  <w:num w:numId="255">
    <w:abstractNumId w:val="6"/>
  </w:num>
  <w:num w:numId="25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